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284E" w14:textId="77777777" w:rsidR="00F271B8" w:rsidRPr="00F271B8" w:rsidRDefault="00F271B8" w:rsidP="00F271B8">
      <w:pPr>
        <w:jc w:val="center"/>
        <w:rPr>
          <w:rFonts w:asciiTheme="majorHAnsi" w:hAnsiTheme="majorHAnsi" w:cstheme="majorHAnsi"/>
          <w:b/>
          <w:color w:val="auto"/>
          <w:sz w:val="18"/>
          <w:szCs w:val="18"/>
          <w:u w:val="single"/>
          <w:lang w:val="es-419"/>
        </w:rPr>
      </w:pPr>
    </w:p>
    <w:p w14:paraId="54DA63B0" w14:textId="78D91DD5" w:rsidR="00F271B8" w:rsidRPr="00F271B8" w:rsidRDefault="00F271B8" w:rsidP="00F271B8">
      <w:pPr>
        <w:jc w:val="center"/>
        <w:rPr>
          <w:rFonts w:asciiTheme="majorHAnsi" w:hAnsiTheme="majorHAnsi" w:cstheme="majorHAnsi"/>
          <w:b/>
          <w:color w:val="auto"/>
          <w:sz w:val="26"/>
          <w:szCs w:val="26"/>
          <w:u w:val="single"/>
          <w:lang w:val="es-419"/>
        </w:rPr>
      </w:pPr>
      <w:r w:rsidRPr="00F271B8">
        <w:rPr>
          <w:rFonts w:asciiTheme="majorHAnsi" w:hAnsiTheme="majorHAnsi" w:cstheme="majorHAnsi"/>
          <w:b/>
          <w:color w:val="auto"/>
          <w:sz w:val="26"/>
          <w:szCs w:val="26"/>
          <w:u w:val="single"/>
          <w:lang w:val="es-419"/>
        </w:rPr>
        <w:t xml:space="preserve">OBSERVACIONES DE ENGIE A INFORME PRELIMINAR DE </w:t>
      </w:r>
      <w:r w:rsidR="00A332E9">
        <w:rPr>
          <w:rFonts w:asciiTheme="majorHAnsi" w:hAnsiTheme="majorHAnsi" w:cstheme="majorHAnsi"/>
          <w:b/>
          <w:color w:val="auto"/>
          <w:sz w:val="26"/>
          <w:szCs w:val="26"/>
          <w:u w:val="single"/>
          <w:lang w:val="es-419"/>
        </w:rPr>
        <w:t xml:space="preserve">PRECIO NUDO PROMEDIO </w:t>
      </w:r>
      <w:r w:rsidR="00E30BCE">
        <w:rPr>
          <w:rFonts w:asciiTheme="majorHAnsi" w:hAnsiTheme="majorHAnsi" w:cstheme="majorHAnsi"/>
          <w:b/>
          <w:color w:val="auto"/>
          <w:sz w:val="26"/>
          <w:szCs w:val="26"/>
          <w:u w:val="single"/>
          <w:lang w:val="es-419"/>
        </w:rPr>
        <w:t>JULIO</w:t>
      </w:r>
      <w:r w:rsidR="00A332E9">
        <w:rPr>
          <w:rFonts w:asciiTheme="majorHAnsi" w:hAnsiTheme="majorHAnsi" w:cstheme="majorHAnsi"/>
          <w:b/>
          <w:color w:val="auto"/>
          <w:sz w:val="26"/>
          <w:szCs w:val="26"/>
          <w:u w:val="single"/>
          <w:lang w:val="es-419"/>
        </w:rPr>
        <w:t xml:space="preserve"> 2021</w:t>
      </w:r>
    </w:p>
    <w:p w14:paraId="592F3B91" w14:textId="77777777" w:rsidR="00F271B8" w:rsidRPr="00F271B8" w:rsidRDefault="00F271B8" w:rsidP="00F271B8">
      <w:pPr>
        <w:jc w:val="both"/>
        <w:rPr>
          <w:rFonts w:asciiTheme="majorHAnsi" w:hAnsiTheme="majorHAnsi" w:cstheme="majorHAnsi"/>
          <w:b/>
          <w:color w:val="auto"/>
          <w:sz w:val="18"/>
          <w:szCs w:val="18"/>
          <w:u w:val="single"/>
          <w:lang w:val="es-419"/>
        </w:rPr>
      </w:pPr>
    </w:p>
    <w:p w14:paraId="74A6A9FF" w14:textId="24D35ABB" w:rsidR="00342BE9" w:rsidRDefault="00342BE9" w:rsidP="00F271B8">
      <w:pPr>
        <w:jc w:val="both"/>
        <w:rPr>
          <w:rFonts w:asciiTheme="majorHAnsi" w:hAnsiTheme="majorHAnsi" w:cstheme="majorHAnsi"/>
          <w:b/>
          <w:color w:val="auto"/>
          <w:sz w:val="22"/>
          <w:u w:val="single"/>
          <w:lang w:val="es-419"/>
        </w:rPr>
      </w:pPr>
    </w:p>
    <w:p w14:paraId="499C0BD8" w14:textId="4F672B59"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sidR="00E30BCE">
        <w:rPr>
          <w:rFonts w:asciiTheme="majorHAnsi" w:hAnsiTheme="majorHAnsi" w:cstheme="majorHAnsi"/>
          <w:b/>
          <w:color w:val="auto"/>
          <w:sz w:val="22"/>
          <w:u w:val="single"/>
          <w:lang w:val="es-419"/>
        </w:rPr>
        <w:t>1</w:t>
      </w:r>
      <w:r w:rsidRPr="00F271B8">
        <w:rPr>
          <w:rFonts w:asciiTheme="majorHAnsi" w:hAnsiTheme="majorHAnsi" w:cstheme="majorHAnsi"/>
          <w:b/>
          <w:color w:val="auto"/>
          <w:sz w:val="22"/>
          <w:u w:val="single"/>
          <w:lang w:val="es-419"/>
        </w:rPr>
        <w:t>:</w:t>
      </w:r>
    </w:p>
    <w:p w14:paraId="027F2EB2" w14:textId="62D0E27E" w:rsidR="008822BB" w:rsidRDefault="00E30BCE"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Comentario General</w:t>
      </w:r>
    </w:p>
    <w:p w14:paraId="642F123E" w14:textId="77777777" w:rsidR="008822BB" w:rsidRPr="00F271B8" w:rsidRDefault="008822BB" w:rsidP="008822BB">
      <w:pPr>
        <w:jc w:val="both"/>
        <w:rPr>
          <w:rFonts w:asciiTheme="majorHAnsi" w:hAnsiTheme="majorHAnsi" w:cstheme="majorHAnsi"/>
          <w:b/>
          <w:color w:val="auto"/>
          <w:sz w:val="22"/>
          <w:lang w:val="es-419"/>
        </w:rPr>
      </w:pPr>
    </w:p>
    <w:p w14:paraId="3159FC2C" w14:textId="040C17FA" w:rsidR="00E30BCE" w:rsidRDefault="00E30BCE" w:rsidP="00E30BCE">
      <w:pPr>
        <w:jc w:val="both"/>
        <w:rPr>
          <w:rFonts w:asciiTheme="majorHAnsi" w:hAnsiTheme="majorHAnsi" w:cstheme="majorHAnsi"/>
          <w:color w:val="auto"/>
          <w:sz w:val="22"/>
          <w:lang w:val="es-419"/>
        </w:rPr>
      </w:pPr>
      <w:r w:rsidRPr="00E30BCE">
        <w:rPr>
          <w:rFonts w:asciiTheme="majorHAnsi" w:hAnsiTheme="majorHAnsi" w:cstheme="majorHAnsi"/>
          <w:color w:val="auto"/>
          <w:sz w:val="22"/>
          <w:lang w:val="es-419"/>
        </w:rPr>
        <w:t xml:space="preserve">A fin de que el proceso refleje de mejor manera la realidad y facilite así su monitoreo, se solicita incorporar dentro de la presente fijación la determinación de los SALDOS de al menos el mes de marzo 2021, considerando que ya se contaría con todos los antecedentes necesarios para hacerlo (físicos, dólar, </w:t>
      </w:r>
      <w:proofErr w:type="spellStart"/>
      <w:r w:rsidRPr="00E30BCE">
        <w:rPr>
          <w:rFonts w:asciiTheme="majorHAnsi" w:hAnsiTheme="majorHAnsi" w:cstheme="majorHAnsi"/>
          <w:color w:val="auto"/>
          <w:sz w:val="22"/>
          <w:lang w:val="es-419"/>
        </w:rPr>
        <w:t>etc</w:t>
      </w:r>
      <w:proofErr w:type="spellEnd"/>
      <w:r w:rsidRPr="00E30BCE">
        <w:rPr>
          <w:rFonts w:asciiTheme="majorHAnsi" w:hAnsiTheme="majorHAnsi" w:cstheme="majorHAnsi"/>
          <w:color w:val="auto"/>
          <w:sz w:val="22"/>
          <w:lang w:val="es-419"/>
        </w:rPr>
        <w:t>). Consistentemente, en caso a la fecha de emisión del Informe Técnico Definitivo lo permitiese, se solicita hacer extensivo el requerimiento para los demás meses disponibles (abril 2021 en adelante).</w:t>
      </w:r>
    </w:p>
    <w:p w14:paraId="5F009674" w14:textId="77777777" w:rsidR="00E30BCE" w:rsidRPr="00E30BCE" w:rsidRDefault="00E30BCE" w:rsidP="00E30BCE">
      <w:pPr>
        <w:jc w:val="both"/>
        <w:rPr>
          <w:rFonts w:asciiTheme="majorHAnsi" w:hAnsiTheme="majorHAnsi" w:cstheme="majorHAnsi"/>
          <w:color w:val="auto"/>
          <w:sz w:val="22"/>
          <w:lang w:val="es-419"/>
        </w:rPr>
      </w:pPr>
    </w:p>
    <w:p w14:paraId="5C02F80E" w14:textId="642BEC10" w:rsidR="008822BB" w:rsidRDefault="00E30BCE" w:rsidP="00E30BCE">
      <w:pPr>
        <w:jc w:val="both"/>
        <w:rPr>
          <w:rFonts w:asciiTheme="majorHAnsi" w:hAnsiTheme="majorHAnsi" w:cstheme="majorHAnsi"/>
          <w:color w:val="auto"/>
          <w:sz w:val="22"/>
          <w:lang w:val="es-419"/>
        </w:rPr>
      </w:pPr>
      <w:r w:rsidRPr="00E30BCE">
        <w:rPr>
          <w:rFonts w:asciiTheme="majorHAnsi" w:hAnsiTheme="majorHAnsi" w:cstheme="majorHAnsi"/>
          <w:color w:val="auto"/>
          <w:sz w:val="22"/>
          <w:lang w:val="es-419"/>
        </w:rPr>
        <w:t>La solicitud anterior está alineada con observaciones realizadas para procesos anteriores, y toma especial relevancia considerando la estrecha holgura prevista para el mecanismo y que, de no hacerlo, podrían ser recién reconocidos en la fijación de enero 2022.</w:t>
      </w:r>
    </w:p>
    <w:p w14:paraId="78F31B55" w14:textId="77777777" w:rsidR="008822BB" w:rsidRPr="00F271B8" w:rsidRDefault="008822BB" w:rsidP="008822BB">
      <w:pPr>
        <w:jc w:val="both"/>
        <w:rPr>
          <w:rFonts w:asciiTheme="majorHAnsi" w:hAnsiTheme="majorHAnsi" w:cstheme="majorHAnsi"/>
          <w:color w:val="auto"/>
          <w:sz w:val="22"/>
          <w:lang w:val="es-419"/>
        </w:rPr>
      </w:pPr>
    </w:p>
    <w:p w14:paraId="216C7B73" w14:textId="5BDD05F0"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sidR="00E30BCE">
        <w:rPr>
          <w:rFonts w:asciiTheme="majorHAnsi" w:hAnsiTheme="majorHAnsi" w:cstheme="majorHAnsi"/>
          <w:b/>
          <w:color w:val="auto"/>
          <w:sz w:val="22"/>
          <w:u w:val="single"/>
          <w:lang w:val="es-419"/>
        </w:rPr>
        <w:t>2:</w:t>
      </w:r>
    </w:p>
    <w:p w14:paraId="03181682" w14:textId="1733F24C" w:rsidR="008822BB" w:rsidRDefault="00C27EAF"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Comentario General</w:t>
      </w:r>
    </w:p>
    <w:p w14:paraId="4E243CE3" w14:textId="77777777" w:rsidR="008822BB" w:rsidRPr="00F271B8" w:rsidRDefault="008822BB" w:rsidP="008822BB">
      <w:pPr>
        <w:jc w:val="both"/>
        <w:rPr>
          <w:rFonts w:asciiTheme="majorHAnsi" w:hAnsiTheme="majorHAnsi" w:cstheme="majorHAnsi"/>
          <w:b/>
          <w:color w:val="auto"/>
          <w:sz w:val="22"/>
          <w:lang w:val="es-419"/>
        </w:rPr>
      </w:pPr>
    </w:p>
    <w:p w14:paraId="005F8620" w14:textId="1934002A" w:rsidR="00342BE9" w:rsidRDefault="00C27EAF" w:rsidP="00F271B8">
      <w:pPr>
        <w:jc w:val="both"/>
        <w:rPr>
          <w:rFonts w:asciiTheme="majorHAnsi" w:hAnsiTheme="majorHAnsi" w:cstheme="majorHAnsi"/>
          <w:color w:val="auto"/>
          <w:sz w:val="22"/>
          <w:lang w:val="es-419"/>
        </w:rPr>
      </w:pPr>
      <w:r w:rsidRPr="00C27EAF">
        <w:rPr>
          <w:rFonts w:asciiTheme="majorHAnsi" w:hAnsiTheme="majorHAnsi" w:cstheme="majorHAnsi"/>
          <w:color w:val="auto"/>
          <w:sz w:val="22"/>
          <w:lang w:val="es-419"/>
        </w:rPr>
        <w:t>Se solicita explicitar si en esta versión se ha evaluado la incorporación de las observaciones que, realizadas en el marco del proceso PNP ENE21, fuesen respondidas por CNE en dicho tenor.</w:t>
      </w:r>
    </w:p>
    <w:p w14:paraId="7AF70E2A" w14:textId="72E76953" w:rsidR="00C27EAF" w:rsidRDefault="00C27EAF" w:rsidP="00F271B8">
      <w:pPr>
        <w:jc w:val="both"/>
        <w:rPr>
          <w:rFonts w:asciiTheme="majorHAnsi" w:hAnsiTheme="majorHAnsi" w:cstheme="majorHAnsi"/>
          <w:color w:val="auto"/>
          <w:sz w:val="22"/>
          <w:lang w:val="es-419"/>
        </w:rPr>
      </w:pPr>
    </w:p>
    <w:p w14:paraId="60D2C5EB" w14:textId="78D8FA90" w:rsidR="00C27EAF" w:rsidRPr="00F271B8" w:rsidRDefault="00C27EAF" w:rsidP="00C27EAF">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sidR="006F1605">
        <w:rPr>
          <w:rFonts w:asciiTheme="majorHAnsi" w:hAnsiTheme="majorHAnsi" w:cstheme="majorHAnsi"/>
          <w:b/>
          <w:color w:val="auto"/>
          <w:sz w:val="22"/>
          <w:u w:val="single"/>
          <w:lang w:val="es-419"/>
        </w:rPr>
        <w:t>3</w:t>
      </w:r>
      <w:r>
        <w:rPr>
          <w:rFonts w:asciiTheme="majorHAnsi" w:hAnsiTheme="majorHAnsi" w:cstheme="majorHAnsi"/>
          <w:b/>
          <w:color w:val="auto"/>
          <w:sz w:val="22"/>
          <w:u w:val="single"/>
          <w:lang w:val="es-419"/>
        </w:rPr>
        <w:t>:</w:t>
      </w:r>
    </w:p>
    <w:p w14:paraId="39BF8623" w14:textId="7444BB86" w:rsidR="00C27EAF" w:rsidRDefault="00C81527" w:rsidP="00C27EAF">
      <w:pPr>
        <w:jc w:val="both"/>
        <w:rPr>
          <w:rFonts w:asciiTheme="majorHAnsi" w:hAnsiTheme="majorHAnsi" w:cstheme="majorHAnsi"/>
          <w:b/>
          <w:color w:val="auto"/>
          <w:sz w:val="22"/>
          <w:lang w:val="es-419"/>
        </w:rPr>
      </w:pPr>
      <w:r w:rsidRPr="00C81527">
        <w:rPr>
          <w:rFonts w:asciiTheme="majorHAnsi" w:hAnsiTheme="majorHAnsi" w:cstheme="majorHAnsi"/>
          <w:b/>
          <w:color w:val="auto"/>
          <w:sz w:val="22"/>
          <w:lang w:val="es-419"/>
        </w:rPr>
        <w:t>Modelación de contratos prorrogados en Modelo PNP</w:t>
      </w:r>
    </w:p>
    <w:p w14:paraId="0BDAF08E" w14:textId="77777777" w:rsidR="00C81527" w:rsidRPr="00F271B8" w:rsidRDefault="00C81527" w:rsidP="00C27EAF">
      <w:pPr>
        <w:jc w:val="both"/>
        <w:rPr>
          <w:rFonts w:asciiTheme="majorHAnsi" w:hAnsiTheme="majorHAnsi" w:cstheme="majorHAnsi"/>
          <w:b/>
          <w:color w:val="auto"/>
          <w:sz w:val="22"/>
          <w:lang w:val="es-419"/>
        </w:rPr>
      </w:pPr>
    </w:p>
    <w:p w14:paraId="32C08FF6" w14:textId="1FD3B360" w:rsidR="00C27EAF" w:rsidRPr="00C81527" w:rsidRDefault="00C81527" w:rsidP="00F271B8">
      <w:pPr>
        <w:jc w:val="both"/>
        <w:rPr>
          <w:rFonts w:asciiTheme="majorHAnsi" w:hAnsiTheme="majorHAnsi" w:cstheme="majorHAnsi"/>
          <w:bCs/>
          <w:color w:val="auto"/>
          <w:sz w:val="22"/>
          <w:lang w:val="es-419"/>
        </w:rPr>
      </w:pPr>
      <w:r w:rsidRPr="00C81527">
        <w:rPr>
          <w:rFonts w:asciiTheme="majorHAnsi" w:hAnsiTheme="majorHAnsi" w:cstheme="majorHAnsi"/>
          <w:bCs/>
          <w:color w:val="auto"/>
          <w:sz w:val="22"/>
          <w:lang w:val="es-419"/>
        </w:rPr>
        <w:t xml:space="preserve">En la hoja "Despacho contratos" del archivo "Modelo PNP Julio 2021_V1_8", se aprecian volúmenes de energía asignados a los contratos para </w:t>
      </w:r>
      <w:proofErr w:type="spellStart"/>
      <w:r w:rsidRPr="00C81527">
        <w:rPr>
          <w:rFonts w:asciiTheme="majorHAnsi" w:hAnsiTheme="majorHAnsi" w:cstheme="majorHAnsi"/>
          <w:bCs/>
          <w:color w:val="auto"/>
          <w:sz w:val="22"/>
          <w:lang w:val="es-419"/>
        </w:rPr>
        <w:t>Ckani</w:t>
      </w:r>
      <w:proofErr w:type="spellEnd"/>
      <w:r w:rsidRPr="00C81527">
        <w:rPr>
          <w:rFonts w:asciiTheme="majorHAnsi" w:hAnsiTheme="majorHAnsi" w:cstheme="majorHAnsi"/>
          <w:bCs/>
          <w:color w:val="auto"/>
          <w:sz w:val="22"/>
          <w:lang w:val="es-419"/>
        </w:rPr>
        <w:t xml:space="preserve">, Cerro Tigre y </w:t>
      </w:r>
      <w:proofErr w:type="spellStart"/>
      <w:r w:rsidRPr="00C81527">
        <w:rPr>
          <w:rFonts w:asciiTheme="majorHAnsi" w:hAnsiTheme="majorHAnsi" w:cstheme="majorHAnsi"/>
          <w:bCs/>
          <w:color w:val="auto"/>
          <w:sz w:val="22"/>
          <w:lang w:val="es-419"/>
        </w:rPr>
        <w:t>Tchamma</w:t>
      </w:r>
      <w:proofErr w:type="spellEnd"/>
      <w:r w:rsidRPr="00C81527">
        <w:rPr>
          <w:rFonts w:asciiTheme="majorHAnsi" w:hAnsiTheme="majorHAnsi" w:cstheme="majorHAnsi"/>
          <w:bCs/>
          <w:color w:val="auto"/>
          <w:sz w:val="22"/>
          <w:lang w:val="es-419"/>
        </w:rPr>
        <w:t xml:space="preserve"> desde enero 2021, lo que sería contrario a lo mencionado en el inciso final del número 4.1 del Informe. Pese a que se entiende que gracias al horizonte de </w:t>
      </w:r>
      <w:proofErr w:type="spellStart"/>
      <w:r w:rsidRPr="00C81527">
        <w:rPr>
          <w:rFonts w:asciiTheme="majorHAnsi" w:hAnsiTheme="majorHAnsi" w:cstheme="majorHAnsi"/>
          <w:bCs/>
          <w:color w:val="auto"/>
          <w:sz w:val="22"/>
          <w:lang w:val="es-419"/>
        </w:rPr>
        <w:t>observabilidad</w:t>
      </w:r>
      <w:proofErr w:type="spellEnd"/>
      <w:r w:rsidRPr="00C81527">
        <w:rPr>
          <w:rFonts w:asciiTheme="majorHAnsi" w:hAnsiTheme="majorHAnsi" w:cstheme="majorHAnsi"/>
          <w:bCs/>
          <w:color w:val="auto"/>
          <w:sz w:val="22"/>
          <w:lang w:val="es-419"/>
        </w:rPr>
        <w:t xml:space="preserve"> del modelo (julio 2021 a diciembre 2021) dichas energías no son consideradas para los cálculos, se solicita que, para facilitar el acceso a la información del sector y evitar errores de interpretación, el modelo PNP utilizado internalice dentro de su modelación lo antes mencionado.</w:t>
      </w:r>
    </w:p>
    <w:p w14:paraId="55FF044D" w14:textId="5DD653A8" w:rsidR="00342BE9" w:rsidRDefault="00342BE9" w:rsidP="00F271B8">
      <w:pPr>
        <w:jc w:val="both"/>
        <w:rPr>
          <w:rFonts w:asciiTheme="majorHAnsi" w:hAnsiTheme="majorHAnsi" w:cstheme="majorHAnsi"/>
          <w:b/>
          <w:color w:val="auto"/>
          <w:sz w:val="22"/>
          <w:u w:val="single"/>
          <w:lang w:val="es-419"/>
        </w:rPr>
      </w:pPr>
    </w:p>
    <w:p w14:paraId="0EAC38A9" w14:textId="6431AE6A" w:rsidR="00C81527" w:rsidRPr="00F271B8" w:rsidRDefault="00C81527" w:rsidP="00C81527">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Pr>
          <w:rFonts w:asciiTheme="majorHAnsi" w:hAnsiTheme="majorHAnsi" w:cstheme="majorHAnsi"/>
          <w:b/>
          <w:color w:val="auto"/>
          <w:sz w:val="22"/>
          <w:u w:val="single"/>
          <w:lang w:val="es-419"/>
        </w:rPr>
        <w:t>4</w:t>
      </w:r>
      <w:r>
        <w:rPr>
          <w:rFonts w:asciiTheme="majorHAnsi" w:hAnsiTheme="majorHAnsi" w:cstheme="majorHAnsi"/>
          <w:b/>
          <w:color w:val="auto"/>
          <w:sz w:val="22"/>
          <w:u w:val="single"/>
          <w:lang w:val="es-419"/>
        </w:rPr>
        <w:t>:</w:t>
      </w:r>
    </w:p>
    <w:p w14:paraId="1241025B" w14:textId="45836D06" w:rsidR="00C81527" w:rsidRDefault="008F0CE6" w:rsidP="00C81527">
      <w:pPr>
        <w:jc w:val="both"/>
        <w:rPr>
          <w:rFonts w:asciiTheme="majorHAnsi" w:hAnsiTheme="majorHAnsi" w:cstheme="majorHAnsi"/>
          <w:b/>
          <w:color w:val="auto"/>
          <w:sz w:val="22"/>
          <w:lang w:val="es-419"/>
        </w:rPr>
      </w:pPr>
      <w:r w:rsidRPr="008F0CE6">
        <w:rPr>
          <w:rFonts w:asciiTheme="majorHAnsi" w:hAnsiTheme="majorHAnsi" w:cstheme="majorHAnsi"/>
          <w:b/>
          <w:color w:val="auto"/>
          <w:sz w:val="22"/>
          <w:lang w:val="es-419"/>
        </w:rPr>
        <w:t>Saldos mecanismo de estabilización contabilizados segundo semestre 2021</w:t>
      </w:r>
    </w:p>
    <w:p w14:paraId="5DFA5319" w14:textId="77777777" w:rsidR="008F0CE6" w:rsidRPr="00F271B8" w:rsidRDefault="008F0CE6" w:rsidP="00C81527">
      <w:pPr>
        <w:jc w:val="both"/>
        <w:rPr>
          <w:rFonts w:asciiTheme="majorHAnsi" w:hAnsiTheme="majorHAnsi" w:cstheme="majorHAnsi"/>
          <w:b/>
          <w:color w:val="auto"/>
          <w:sz w:val="22"/>
          <w:lang w:val="es-419"/>
        </w:rPr>
      </w:pPr>
    </w:p>
    <w:p w14:paraId="02544494" w14:textId="456D0990" w:rsidR="00342BE9" w:rsidRPr="008F0CE6" w:rsidRDefault="008F0CE6" w:rsidP="00F271B8">
      <w:pPr>
        <w:jc w:val="both"/>
        <w:rPr>
          <w:rFonts w:asciiTheme="majorHAnsi" w:hAnsiTheme="majorHAnsi" w:cstheme="majorHAnsi"/>
          <w:bCs/>
          <w:color w:val="auto"/>
          <w:sz w:val="22"/>
          <w:lang w:val="es-419"/>
        </w:rPr>
      </w:pPr>
      <w:r w:rsidRPr="008F0CE6">
        <w:rPr>
          <w:rFonts w:asciiTheme="majorHAnsi" w:hAnsiTheme="majorHAnsi" w:cstheme="majorHAnsi"/>
          <w:bCs/>
          <w:color w:val="auto"/>
          <w:sz w:val="22"/>
          <w:lang w:val="es-419"/>
        </w:rPr>
        <w:t>Se solicita incluir en el Informe Técnico una descripción y/o referencia a las glosas "Devolución PNP enero 2020", "Devolución PNP julio 2020" y "Devolución PNP enero 2021" de la Tabla 7 del Informe, procurando así que el Informe sea autocontenido.</w:t>
      </w:r>
    </w:p>
    <w:p w14:paraId="19A5AE8A" w14:textId="43A2C355" w:rsidR="00342BE9" w:rsidRDefault="00342BE9" w:rsidP="00F271B8">
      <w:pPr>
        <w:jc w:val="both"/>
        <w:rPr>
          <w:rFonts w:asciiTheme="majorHAnsi" w:hAnsiTheme="majorHAnsi" w:cstheme="majorHAnsi"/>
          <w:b/>
          <w:color w:val="auto"/>
          <w:sz w:val="22"/>
          <w:u w:val="single"/>
          <w:lang w:val="es-419"/>
        </w:rPr>
      </w:pPr>
    </w:p>
    <w:p w14:paraId="7EBD9F3A" w14:textId="5D52D9D7" w:rsidR="008F0CE6" w:rsidRPr="00F271B8" w:rsidRDefault="008F0CE6" w:rsidP="008F0CE6">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Pr>
          <w:rFonts w:asciiTheme="majorHAnsi" w:hAnsiTheme="majorHAnsi" w:cstheme="majorHAnsi"/>
          <w:b/>
          <w:color w:val="auto"/>
          <w:sz w:val="22"/>
          <w:u w:val="single"/>
          <w:lang w:val="es-419"/>
        </w:rPr>
        <w:t>5:</w:t>
      </w:r>
    </w:p>
    <w:p w14:paraId="6AA52B6B" w14:textId="36024E58" w:rsidR="00BA7C89" w:rsidRDefault="00BA7C89" w:rsidP="00BA7C89">
      <w:pPr>
        <w:jc w:val="both"/>
        <w:rPr>
          <w:rFonts w:asciiTheme="majorHAnsi" w:hAnsiTheme="majorHAnsi" w:cstheme="majorHAnsi"/>
          <w:b/>
          <w:color w:val="auto"/>
          <w:sz w:val="22"/>
          <w:lang w:val="es-419"/>
        </w:rPr>
      </w:pPr>
      <w:r w:rsidRPr="00BA7C89">
        <w:rPr>
          <w:rFonts w:asciiTheme="majorHAnsi" w:hAnsiTheme="majorHAnsi" w:cstheme="majorHAnsi"/>
          <w:b/>
          <w:color w:val="auto"/>
          <w:sz w:val="22"/>
          <w:lang w:val="es-419"/>
        </w:rPr>
        <w:t>Saldos mecanismo de estabilización contabilizados segundo semestre 2021</w:t>
      </w:r>
    </w:p>
    <w:p w14:paraId="118468E1" w14:textId="77777777" w:rsidR="00BA7C89" w:rsidRPr="00BA7C89" w:rsidRDefault="00BA7C89" w:rsidP="00BA7C89">
      <w:pPr>
        <w:jc w:val="both"/>
        <w:rPr>
          <w:rFonts w:asciiTheme="majorHAnsi" w:hAnsiTheme="majorHAnsi" w:cstheme="majorHAnsi"/>
          <w:b/>
          <w:color w:val="auto"/>
          <w:sz w:val="22"/>
          <w:lang w:val="es-419"/>
        </w:rPr>
      </w:pPr>
    </w:p>
    <w:p w14:paraId="562C7283" w14:textId="329BC47D" w:rsidR="00342BE9" w:rsidRPr="00BA7C89" w:rsidRDefault="00BA7C89" w:rsidP="00BA7C89">
      <w:pPr>
        <w:jc w:val="both"/>
        <w:rPr>
          <w:rFonts w:asciiTheme="majorHAnsi" w:hAnsiTheme="majorHAnsi" w:cstheme="majorHAnsi"/>
          <w:bCs/>
          <w:color w:val="auto"/>
          <w:sz w:val="22"/>
          <w:u w:val="single"/>
          <w:lang w:val="es-419"/>
        </w:rPr>
      </w:pPr>
      <w:r w:rsidRPr="00BA7C89">
        <w:rPr>
          <w:rFonts w:asciiTheme="majorHAnsi" w:hAnsiTheme="majorHAnsi" w:cstheme="majorHAnsi"/>
          <w:bCs/>
          <w:color w:val="auto"/>
          <w:sz w:val="22"/>
          <w:lang w:val="es-419"/>
        </w:rPr>
        <w:t xml:space="preserve">En el entendido de que las glosas </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Devolución PNP enero 2020</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 xml:space="preserve">, </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Devolución PNP julio 2020</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 xml:space="preserve"> y </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Devolución PNP enero 2021</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 xml:space="preserve"> vienen a representar la aplicación de las disposiciones introducidas mediante la </w:t>
      </w:r>
      <w:proofErr w:type="spellStart"/>
      <w:r w:rsidRPr="00BA7C89">
        <w:rPr>
          <w:rFonts w:asciiTheme="majorHAnsi" w:hAnsiTheme="majorHAnsi" w:cstheme="majorHAnsi"/>
          <w:bCs/>
          <w:color w:val="auto"/>
          <w:sz w:val="22"/>
          <w:lang w:val="es-419"/>
        </w:rPr>
        <w:t>REx</w:t>
      </w:r>
      <w:proofErr w:type="spellEnd"/>
      <w:r w:rsidRPr="00BA7C89">
        <w:rPr>
          <w:rFonts w:asciiTheme="majorHAnsi" w:hAnsiTheme="majorHAnsi" w:cstheme="majorHAnsi"/>
          <w:bCs/>
          <w:color w:val="auto"/>
          <w:sz w:val="22"/>
          <w:lang w:val="es-419"/>
        </w:rPr>
        <w:t xml:space="preserve"> CNE </w:t>
      </w:r>
      <w:proofErr w:type="spellStart"/>
      <w:r w:rsidRPr="00BA7C89">
        <w:rPr>
          <w:rFonts w:asciiTheme="majorHAnsi" w:hAnsiTheme="majorHAnsi" w:cstheme="majorHAnsi"/>
          <w:bCs/>
          <w:color w:val="auto"/>
          <w:sz w:val="22"/>
          <w:lang w:val="es-419"/>
        </w:rPr>
        <w:t>N°</w:t>
      </w:r>
      <w:proofErr w:type="spellEnd"/>
      <w:r w:rsidRPr="00BA7C89">
        <w:rPr>
          <w:rFonts w:asciiTheme="majorHAnsi" w:hAnsiTheme="majorHAnsi" w:cstheme="majorHAnsi"/>
          <w:bCs/>
          <w:color w:val="auto"/>
          <w:sz w:val="22"/>
          <w:lang w:val="es-419"/>
        </w:rPr>
        <w:t xml:space="preserve"> 115/2021, se solicita revisar el monto calculado para la partida </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Devolución PNP julio 2020</w:t>
      </w:r>
      <w:r>
        <w:rPr>
          <w:rFonts w:asciiTheme="majorHAnsi" w:hAnsiTheme="majorHAnsi" w:cstheme="majorHAnsi"/>
          <w:bCs/>
          <w:color w:val="auto"/>
          <w:sz w:val="22"/>
          <w:lang w:val="es-419"/>
        </w:rPr>
        <w:t>”</w:t>
      </w:r>
      <w:r w:rsidRPr="00BA7C89">
        <w:rPr>
          <w:rFonts w:asciiTheme="majorHAnsi" w:hAnsiTheme="majorHAnsi" w:cstheme="majorHAnsi"/>
          <w:bCs/>
          <w:color w:val="auto"/>
          <w:sz w:val="22"/>
          <w:lang w:val="es-419"/>
        </w:rPr>
        <w:t xml:space="preserve">, a la luz de los antecedentes resumidos en el Anexo </w:t>
      </w:r>
      <w:proofErr w:type="spellStart"/>
      <w:r w:rsidRPr="00BA7C89">
        <w:rPr>
          <w:rFonts w:asciiTheme="majorHAnsi" w:hAnsiTheme="majorHAnsi" w:cstheme="majorHAnsi"/>
          <w:bCs/>
          <w:color w:val="auto"/>
          <w:sz w:val="22"/>
          <w:lang w:val="es-419"/>
        </w:rPr>
        <w:t>N°</w:t>
      </w:r>
      <w:proofErr w:type="spellEnd"/>
      <w:r w:rsidRPr="00BA7C89">
        <w:rPr>
          <w:rFonts w:asciiTheme="majorHAnsi" w:hAnsiTheme="majorHAnsi" w:cstheme="majorHAnsi"/>
          <w:bCs/>
          <w:color w:val="auto"/>
          <w:sz w:val="22"/>
          <w:lang w:val="es-419"/>
        </w:rPr>
        <w:t xml:space="preserve"> 3 del Decreto 16T/2020.</w:t>
      </w:r>
    </w:p>
    <w:p w14:paraId="345DF297" w14:textId="1FB8413A" w:rsidR="00342BE9" w:rsidRDefault="00342BE9" w:rsidP="00F271B8">
      <w:pPr>
        <w:jc w:val="both"/>
        <w:rPr>
          <w:rFonts w:asciiTheme="majorHAnsi" w:hAnsiTheme="majorHAnsi" w:cstheme="majorHAnsi"/>
          <w:b/>
          <w:color w:val="auto"/>
          <w:sz w:val="22"/>
          <w:u w:val="single"/>
          <w:lang w:val="es-419"/>
        </w:rPr>
      </w:pPr>
    </w:p>
    <w:p w14:paraId="2DEEBEBA" w14:textId="77777777" w:rsidR="00BA7C89" w:rsidRDefault="00BA7C89" w:rsidP="00BA7C89">
      <w:pPr>
        <w:jc w:val="both"/>
        <w:rPr>
          <w:rFonts w:asciiTheme="majorHAnsi" w:hAnsiTheme="majorHAnsi" w:cstheme="majorHAnsi"/>
          <w:b/>
          <w:color w:val="auto"/>
          <w:sz w:val="22"/>
          <w:u w:val="single"/>
          <w:lang w:val="es-419"/>
        </w:rPr>
      </w:pPr>
    </w:p>
    <w:p w14:paraId="1AB57387" w14:textId="172B66EF" w:rsidR="00BA7C89" w:rsidRPr="00F271B8" w:rsidRDefault="00BA7C89" w:rsidP="00BA7C89">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lastRenderedPageBreak/>
        <w:t xml:space="preserve">Observación </w:t>
      </w:r>
      <w:r>
        <w:rPr>
          <w:rFonts w:asciiTheme="majorHAnsi" w:hAnsiTheme="majorHAnsi" w:cstheme="majorHAnsi"/>
          <w:b/>
          <w:color w:val="auto"/>
          <w:sz w:val="22"/>
          <w:u w:val="single"/>
          <w:lang w:val="es-419"/>
        </w:rPr>
        <w:t>6</w:t>
      </w:r>
      <w:r>
        <w:rPr>
          <w:rFonts w:asciiTheme="majorHAnsi" w:hAnsiTheme="majorHAnsi" w:cstheme="majorHAnsi"/>
          <w:b/>
          <w:color w:val="auto"/>
          <w:sz w:val="22"/>
          <w:u w:val="single"/>
          <w:lang w:val="es-419"/>
        </w:rPr>
        <w:t>:</w:t>
      </w:r>
    </w:p>
    <w:p w14:paraId="1B9683FC" w14:textId="776E5710" w:rsidR="003E219F" w:rsidRDefault="003E219F" w:rsidP="003E219F">
      <w:pPr>
        <w:jc w:val="both"/>
        <w:rPr>
          <w:rFonts w:asciiTheme="majorHAnsi" w:hAnsiTheme="majorHAnsi" w:cstheme="majorHAnsi"/>
          <w:b/>
          <w:color w:val="auto"/>
          <w:sz w:val="22"/>
          <w:lang w:val="es-419"/>
        </w:rPr>
      </w:pPr>
      <w:r w:rsidRPr="003E219F">
        <w:rPr>
          <w:rFonts w:asciiTheme="majorHAnsi" w:hAnsiTheme="majorHAnsi" w:cstheme="majorHAnsi"/>
          <w:b/>
          <w:color w:val="auto"/>
          <w:sz w:val="22"/>
          <w:lang w:val="es-419"/>
        </w:rPr>
        <w:t>Saldos mecanismo de estabilización</w:t>
      </w:r>
    </w:p>
    <w:p w14:paraId="2A3CBEBE" w14:textId="77777777" w:rsidR="003E219F" w:rsidRPr="003E219F" w:rsidRDefault="003E219F" w:rsidP="003E219F">
      <w:pPr>
        <w:jc w:val="both"/>
        <w:rPr>
          <w:rFonts w:asciiTheme="majorHAnsi" w:hAnsiTheme="majorHAnsi" w:cstheme="majorHAnsi"/>
          <w:b/>
          <w:color w:val="auto"/>
          <w:sz w:val="22"/>
          <w:lang w:val="es-419"/>
        </w:rPr>
      </w:pPr>
    </w:p>
    <w:p w14:paraId="7AAB1E77" w14:textId="78520FF8" w:rsidR="00BA7C89" w:rsidRPr="003E219F" w:rsidRDefault="003E219F" w:rsidP="003E219F">
      <w:pPr>
        <w:jc w:val="both"/>
        <w:rPr>
          <w:rFonts w:asciiTheme="majorHAnsi" w:hAnsiTheme="majorHAnsi" w:cstheme="majorHAnsi"/>
          <w:bCs/>
          <w:color w:val="auto"/>
          <w:sz w:val="22"/>
          <w:u w:val="single"/>
          <w:lang w:val="es-419"/>
        </w:rPr>
      </w:pPr>
      <w:r w:rsidRPr="003E219F">
        <w:rPr>
          <w:rFonts w:asciiTheme="majorHAnsi" w:hAnsiTheme="majorHAnsi" w:cstheme="majorHAnsi"/>
          <w:bCs/>
          <w:color w:val="auto"/>
          <w:sz w:val="22"/>
          <w:lang w:val="es-419"/>
        </w:rPr>
        <w:t xml:space="preserve">Considerando lo establecido en el numeral 1) del Artículo primero de la </w:t>
      </w:r>
      <w:proofErr w:type="spellStart"/>
      <w:r w:rsidRPr="003E219F">
        <w:rPr>
          <w:rFonts w:asciiTheme="majorHAnsi" w:hAnsiTheme="majorHAnsi" w:cstheme="majorHAnsi"/>
          <w:bCs/>
          <w:color w:val="auto"/>
          <w:sz w:val="22"/>
          <w:lang w:val="es-419"/>
        </w:rPr>
        <w:t>REx</w:t>
      </w:r>
      <w:proofErr w:type="spellEnd"/>
      <w:r w:rsidRPr="003E219F">
        <w:rPr>
          <w:rFonts w:asciiTheme="majorHAnsi" w:hAnsiTheme="majorHAnsi" w:cstheme="majorHAnsi"/>
          <w:bCs/>
          <w:color w:val="auto"/>
          <w:sz w:val="22"/>
          <w:lang w:val="es-419"/>
        </w:rPr>
        <w:t xml:space="preserve"> CNE </w:t>
      </w:r>
      <w:proofErr w:type="spellStart"/>
      <w:r w:rsidRPr="003E219F">
        <w:rPr>
          <w:rFonts w:asciiTheme="majorHAnsi" w:hAnsiTheme="majorHAnsi" w:cstheme="majorHAnsi"/>
          <w:bCs/>
          <w:color w:val="auto"/>
          <w:sz w:val="22"/>
          <w:lang w:val="es-419"/>
        </w:rPr>
        <w:t>N°</w:t>
      </w:r>
      <w:proofErr w:type="spellEnd"/>
      <w:r w:rsidRPr="003E219F">
        <w:rPr>
          <w:rFonts w:asciiTheme="majorHAnsi" w:hAnsiTheme="majorHAnsi" w:cstheme="majorHAnsi"/>
          <w:bCs/>
          <w:color w:val="auto"/>
          <w:sz w:val="22"/>
          <w:lang w:val="es-419"/>
        </w:rPr>
        <w:t xml:space="preserve"> 115/2021 sobre la convención de signos para los Saldos Contabilizados, se solicita precisar el cómo conversa dicha definición con la contabilización presentada tanto en este como en los anteriores Informes Técnicos. En caso de confirmarse lo que aparentemente sería un error en la Resolución, se solicita explicitar el criterio en el Informe y comunicar sobre eventuales modificaciones en la regulación aplicable al proceso.</w:t>
      </w:r>
    </w:p>
    <w:p w14:paraId="03D9F785" w14:textId="4174E28A" w:rsidR="00342BE9" w:rsidRDefault="00342BE9" w:rsidP="00F271B8">
      <w:pPr>
        <w:jc w:val="both"/>
        <w:rPr>
          <w:rFonts w:asciiTheme="majorHAnsi" w:hAnsiTheme="majorHAnsi" w:cstheme="majorHAnsi"/>
          <w:b/>
          <w:color w:val="auto"/>
          <w:sz w:val="22"/>
          <w:u w:val="single"/>
          <w:lang w:val="es-419"/>
        </w:rPr>
      </w:pPr>
    </w:p>
    <w:p w14:paraId="47EDF0DC" w14:textId="78143BA0" w:rsidR="003E219F" w:rsidRPr="00F271B8" w:rsidRDefault="003E219F" w:rsidP="003E219F">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Pr>
          <w:rFonts w:asciiTheme="majorHAnsi" w:hAnsiTheme="majorHAnsi" w:cstheme="majorHAnsi"/>
          <w:b/>
          <w:color w:val="auto"/>
          <w:sz w:val="22"/>
          <w:u w:val="single"/>
          <w:lang w:val="es-419"/>
        </w:rPr>
        <w:t>7</w:t>
      </w:r>
      <w:r>
        <w:rPr>
          <w:rFonts w:asciiTheme="majorHAnsi" w:hAnsiTheme="majorHAnsi" w:cstheme="majorHAnsi"/>
          <w:b/>
          <w:color w:val="auto"/>
          <w:sz w:val="22"/>
          <w:u w:val="single"/>
          <w:lang w:val="es-419"/>
        </w:rPr>
        <w:t>:</w:t>
      </w:r>
    </w:p>
    <w:p w14:paraId="6CB60DF0" w14:textId="54570629" w:rsidR="00501C47" w:rsidRPr="00501C47" w:rsidRDefault="00501C47" w:rsidP="00501C47">
      <w:pPr>
        <w:jc w:val="both"/>
        <w:rPr>
          <w:rFonts w:asciiTheme="majorHAnsi" w:hAnsiTheme="majorHAnsi" w:cstheme="majorHAnsi"/>
          <w:b/>
          <w:color w:val="auto"/>
          <w:sz w:val="22"/>
          <w:lang w:val="es-419"/>
        </w:rPr>
      </w:pPr>
      <w:r w:rsidRPr="00501C47">
        <w:rPr>
          <w:rFonts w:asciiTheme="majorHAnsi" w:hAnsiTheme="majorHAnsi" w:cstheme="majorHAnsi"/>
          <w:b/>
          <w:color w:val="auto"/>
          <w:sz w:val="22"/>
          <w:lang w:val="es-419"/>
        </w:rPr>
        <w:t>Proyección de utilización del Fondo de estabilización</w:t>
      </w:r>
    </w:p>
    <w:p w14:paraId="7C5E9A6B" w14:textId="77777777" w:rsidR="00501C47" w:rsidRDefault="00501C47" w:rsidP="00501C47">
      <w:pPr>
        <w:jc w:val="both"/>
        <w:rPr>
          <w:rFonts w:asciiTheme="majorHAnsi" w:hAnsiTheme="majorHAnsi" w:cstheme="majorHAnsi"/>
          <w:bCs/>
          <w:color w:val="auto"/>
          <w:sz w:val="22"/>
          <w:lang w:val="es-419"/>
        </w:rPr>
      </w:pPr>
    </w:p>
    <w:p w14:paraId="1F41AFB8" w14:textId="29944683" w:rsidR="00501C47" w:rsidRDefault="00501C47" w:rsidP="00501C47">
      <w:pPr>
        <w:jc w:val="both"/>
        <w:rPr>
          <w:rFonts w:asciiTheme="majorHAnsi" w:hAnsiTheme="majorHAnsi" w:cstheme="majorHAnsi"/>
          <w:bCs/>
          <w:color w:val="auto"/>
          <w:sz w:val="22"/>
          <w:lang w:val="es-419"/>
        </w:rPr>
      </w:pPr>
      <w:r w:rsidRPr="00501C47">
        <w:rPr>
          <w:rFonts w:asciiTheme="majorHAnsi" w:hAnsiTheme="majorHAnsi" w:cstheme="majorHAnsi"/>
          <w:bCs/>
          <w:color w:val="auto"/>
          <w:sz w:val="22"/>
          <w:lang w:val="es-419"/>
        </w:rPr>
        <w:t xml:space="preserve">Para dar cumplimiento al artículo 15° de la Resolución Exenta </w:t>
      </w:r>
      <w:proofErr w:type="spellStart"/>
      <w:r w:rsidRPr="00501C47">
        <w:rPr>
          <w:rFonts w:asciiTheme="majorHAnsi" w:hAnsiTheme="majorHAnsi" w:cstheme="majorHAnsi"/>
          <w:bCs/>
          <w:color w:val="auto"/>
          <w:sz w:val="22"/>
          <w:lang w:val="es-419"/>
        </w:rPr>
        <w:t>N°</w:t>
      </w:r>
      <w:proofErr w:type="spellEnd"/>
      <w:r w:rsidRPr="00501C47">
        <w:rPr>
          <w:rFonts w:asciiTheme="majorHAnsi" w:hAnsiTheme="majorHAnsi" w:cstheme="majorHAnsi"/>
          <w:bCs/>
          <w:color w:val="auto"/>
          <w:sz w:val="22"/>
          <w:lang w:val="es-419"/>
        </w:rPr>
        <w:t xml:space="preserve"> 72, respecto a la inclusión de la proyección de la acumulación de saldos del correspondiente período tarifario, en la suma tabulada en la página 58 la CNE incluye una estimación para los meses de marzo 2021 a junio 2021. Dicho ejercicio se basa en una aproximación, que en procesos anteriores ha utilizado el tipo de cambio del proceso en curso. Al respecto, se tienen dos comentarios:</w:t>
      </w:r>
    </w:p>
    <w:p w14:paraId="3861CD7B" w14:textId="77777777" w:rsidR="00501C47" w:rsidRPr="00501C47" w:rsidRDefault="00501C47" w:rsidP="00501C47">
      <w:pPr>
        <w:jc w:val="both"/>
        <w:rPr>
          <w:rFonts w:asciiTheme="majorHAnsi" w:hAnsiTheme="majorHAnsi" w:cstheme="majorHAnsi"/>
          <w:bCs/>
          <w:color w:val="auto"/>
          <w:sz w:val="22"/>
          <w:lang w:val="es-419"/>
        </w:rPr>
      </w:pPr>
    </w:p>
    <w:p w14:paraId="35FEDF51" w14:textId="11325BBE" w:rsidR="00501C47" w:rsidRPr="00501C47" w:rsidRDefault="00501C47" w:rsidP="00501C47">
      <w:pPr>
        <w:pStyle w:val="ListParagraph"/>
        <w:numPr>
          <w:ilvl w:val="0"/>
          <w:numId w:val="26"/>
        </w:numPr>
        <w:jc w:val="both"/>
        <w:rPr>
          <w:rFonts w:asciiTheme="majorHAnsi" w:hAnsiTheme="majorHAnsi" w:cstheme="majorHAnsi"/>
          <w:bCs/>
          <w:sz w:val="22"/>
          <w:lang w:val="es-419"/>
        </w:rPr>
      </w:pPr>
      <w:r w:rsidRPr="00501C47">
        <w:rPr>
          <w:rFonts w:asciiTheme="majorHAnsi" w:hAnsiTheme="majorHAnsi" w:cstheme="majorHAnsi"/>
          <w:bCs/>
          <w:sz w:val="22"/>
          <w:lang w:val="es-419"/>
        </w:rPr>
        <w:t>Los respaldos del ejercicio, contenidos en la planilla "Saldos proyectados marzo-junio 2021", evidencian que para esta ocasión se utiliza el tipo de cambio del proceso anterior.</w:t>
      </w:r>
    </w:p>
    <w:p w14:paraId="3C239E13" w14:textId="4A7C7272" w:rsidR="00342BE9" w:rsidRPr="00501C47" w:rsidRDefault="00501C47" w:rsidP="00501C47">
      <w:pPr>
        <w:pStyle w:val="ListParagraph"/>
        <w:numPr>
          <w:ilvl w:val="0"/>
          <w:numId w:val="26"/>
        </w:numPr>
        <w:jc w:val="both"/>
        <w:rPr>
          <w:rFonts w:asciiTheme="majorHAnsi" w:hAnsiTheme="majorHAnsi" w:cstheme="majorHAnsi"/>
          <w:bCs/>
          <w:sz w:val="22"/>
          <w:u w:val="single"/>
          <w:lang w:val="es-419"/>
        </w:rPr>
      </w:pPr>
      <w:r w:rsidRPr="00501C47">
        <w:rPr>
          <w:rFonts w:asciiTheme="majorHAnsi" w:hAnsiTheme="majorHAnsi" w:cstheme="majorHAnsi"/>
          <w:bCs/>
          <w:sz w:val="22"/>
          <w:lang w:val="es-419"/>
        </w:rPr>
        <w:t>Propendiendo a que la estimación sea lo más acertada posible y así converse de mejor manera con las provisiones reales de las empresas, se solicita que la CNE actualice dicho ejercicio considerando los tipos de cambio ya conocidos, dícese de marzo 2021 y abril 2021.</w:t>
      </w:r>
    </w:p>
    <w:p w14:paraId="233F4B2B" w14:textId="5D0F728E" w:rsidR="00501C47" w:rsidRDefault="00501C47" w:rsidP="00501C47">
      <w:pPr>
        <w:jc w:val="both"/>
        <w:rPr>
          <w:rFonts w:asciiTheme="majorHAnsi" w:hAnsiTheme="majorHAnsi" w:cstheme="majorHAnsi"/>
          <w:bCs/>
          <w:sz w:val="22"/>
          <w:u w:val="single"/>
          <w:lang w:val="es-419"/>
        </w:rPr>
      </w:pPr>
    </w:p>
    <w:p w14:paraId="20E86BAD" w14:textId="5B085135" w:rsidR="00501C47" w:rsidRPr="00F271B8" w:rsidRDefault="00501C47" w:rsidP="00501C47">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Pr>
          <w:rFonts w:asciiTheme="majorHAnsi" w:hAnsiTheme="majorHAnsi" w:cstheme="majorHAnsi"/>
          <w:b/>
          <w:color w:val="auto"/>
          <w:sz w:val="22"/>
          <w:u w:val="single"/>
          <w:lang w:val="es-419"/>
        </w:rPr>
        <w:t>8</w:t>
      </w:r>
      <w:r>
        <w:rPr>
          <w:rFonts w:asciiTheme="majorHAnsi" w:hAnsiTheme="majorHAnsi" w:cstheme="majorHAnsi"/>
          <w:b/>
          <w:color w:val="auto"/>
          <w:sz w:val="22"/>
          <w:u w:val="single"/>
          <w:lang w:val="es-419"/>
        </w:rPr>
        <w:t>:</w:t>
      </w:r>
    </w:p>
    <w:p w14:paraId="7BA35D32" w14:textId="24BFB98E" w:rsidR="00644764" w:rsidRPr="00644764" w:rsidRDefault="00644764" w:rsidP="00644764">
      <w:pPr>
        <w:jc w:val="both"/>
        <w:rPr>
          <w:rFonts w:asciiTheme="majorHAnsi" w:hAnsiTheme="majorHAnsi" w:cstheme="majorHAnsi"/>
          <w:b/>
          <w:color w:val="auto"/>
          <w:sz w:val="22"/>
          <w:lang w:val="es-419"/>
        </w:rPr>
      </w:pPr>
      <w:r w:rsidRPr="00644764">
        <w:rPr>
          <w:rFonts w:asciiTheme="majorHAnsi" w:hAnsiTheme="majorHAnsi" w:cstheme="majorHAnsi"/>
          <w:b/>
          <w:color w:val="auto"/>
          <w:sz w:val="22"/>
          <w:lang w:val="es-419"/>
        </w:rPr>
        <w:t>Título 11:  Mecanismo de Equidad Tarifaria Residencial</w:t>
      </w:r>
    </w:p>
    <w:p w14:paraId="60908EB6" w14:textId="77777777" w:rsidR="00644764" w:rsidRPr="00644764" w:rsidRDefault="00644764" w:rsidP="00644764">
      <w:pPr>
        <w:jc w:val="both"/>
        <w:rPr>
          <w:rFonts w:asciiTheme="majorHAnsi" w:hAnsiTheme="majorHAnsi" w:cstheme="majorHAnsi"/>
          <w:b/>
          <w:color w:val="auto"/>
          <w:sz w:val="22"/>
          <w:u w:val="single"/>
          <w:lang w:val="es-419"/>
        </w:rPr>
      </w:pPr>
    </w:p>
    <w:p w14:paraId="3F020D83" w14:textId="453B52E8" w:rsidR="00342BE9" w:rsidRPr="00644764" w:rsidRDefault="00644764" w:rsidP="00644764">
      <w:pPr>
        <w:jc w:val="both"/>
        <w:rPr>
          <w:rFonts w:asciiTheme="majorHAnsi" w:hAnsiTheme="majorHAnsi" w:cstheme="majorHAnsi"/>
          <w:bCs/>
          <w:color w:val="auto"/>
          <w:sz w:val="22"/>
          <w:lang w:val="es-419"/>
        </w:rPr>
      </w:pPr>
      <w:r w:rsidRPr="00644764">
        <w:rPr>
          <w:rFonts w:asciiTheme="majorHAnsi" w:hAnsiTheme="majorHAnsi" w:cstheme="majorHAnsi"/>
          <w:bCs/>
          <w:color w:val="auto"/>
          <w:sz w:val="22"/>
          <w:lang w:val="es-419"/>
        </w:rPr>
        <w:t xml:space="preserve">Se solicita incorporar en el Informe Técnico un pronunciamiento sobre cómo se procederá para aplicar el literal c) del artículo 10° de la </w:t>
      </w:r>
      <w:proofErr w:type="spellStart"/>
      <w:r w:rsidRPr="00644764">
        <w:rPr>
          <w:rFonts w:asciiTheme="majorHAnsi" w:hAnsiTheme="majorHAnsi" w:cstheme="majorHAnsi"/>
          <w:bCs/>
          <w:color w:val="auto"/>
          <w:sz w:val="22"/>
          <w:lang w:val="es-419"/>
        </w:rPr>
        <w:t>REx</w:t>
      </w:r>
      <w:proofErr w:type="spellEnd"/>
      <w:r w:rsidRPr="00644764">
        <w:rPr>
          <w:rFonts w:asciiTheme="majorHAnsi" w:hAnsiTheme="majorHAnsi" w:cstheme="majorHAnsi"/>
          <w:bCs/>
          <w:color w:val="auto"/>
          <w:sz w:val="22"/>
          <w:lang w:val="es-419"/>
        </w:rPr>
        <w:t xml:space="preserve"> CNE N°72/2020, considerando que el proceso de fijación VAD en curso tendría aplicación retroactiva a noviembre 2020, a fin de permitir tomar los eventuales resguardos correspondientes (provisiones, </w:t>
      </w:r>
      <w:proofErr w:type="spellStart"/>
      <w:r w:rsidRPr="00644764">
        <w:rPr>
          <w:rFonts w:asciiTheme="majorHAnsi" w:hAnsiTheme="majorHAnsi" w:cstheme="majorHAnsi"/>
          <w:bCs/>
          <w:color w:val="auto"/>
          <w:sz w:val="22"/>
          <w:lang w:val="es-419"/>
        </w:rPr>
        <w:t>etc</w:t>
      </w:r>
      <w:proofErr w:type="spellEnd"/>
      <w:r w:rsidRPr="00644764">
        <w:rPr>
          <w:rFonts w:asciiTheme="majorHAnsi" w:hAnsiTheme="majorHAnsi" w:cstheme="majorHAnsi"/>
          <w:bCs/>
          <w:color w:val="auto"/>
          <w:sz w:val="22"/>
          <w:lang w:val="es-419"/>
        </w:rPr>
        <w:t>).</w:t>
      </w:r>
    </w:p>
    <w:p w14:paraId="4A97CCB3" w14:textId="6F152B9E" w:rsidR="00342BE9" w:rsidRDefault="00342BE9" w:rsidP="00F271B8">
      <w:pPr>
        <w:jc w:val="both"/>
        <w:rPr>
          <w:rFonts w:asciiTheme="majorHAnsi" w:hAnsiTheme="majorHAnsi" w:cstheme="majorHAnsi"/>
          <w:b/>
          <w:color w:val="auto"/>
          <w:sz w:val="22"/>
          <w:u w:val="single"/>
          <w:lang w:val="es-419"/>
        </w:rPr>
      </w:pPr>
    </w:p>
    <w:p w14:paraId="545211EA" w14:textId="24CE221D" w:rsidR="00644764" w:rsidRPr="00F271B8" w:rsidRDefault="00644764" w:rsidP="00644764">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Pr>
          <w:rFonts w:asciiTheme="majorHAnsi" w:hAnsiTheme="majorHAnsi" w:cstheme="majorHAnsi"/>
          <w:b/>
          <w:color w:val="auto"/>
          <w:sz w:val="22"/>
          <w:u w:val="single"/>
          <w:lang w:val="es-419"/>
        </w:rPr>
        <w:t>9</w:t>
      </w:r>
      <w:r>
        <w:rPr>
          <w:rFonts w:asciiTheme="majorHAnsi" w:hAnsiTheme="majorHAnsi" w:cstheme="majorHAnsi"/>
          <w:b/>
          <w:color w:val="auto"/>
          <w:sz w:val="22"/>
          <w:u w:val="single"/>
          <w:lang w:val="es-419"/>
        </w:rPr>
        <w:t>:</w:t>
      </w:r>
    </w:p>
    <w:p w14:paraId="57FAB637" w14:textId="46B4908C" w:rsidR="00223EF3" w:rsidRDefault="00223EF3" w:rsidP="00223EF3">
      <w:pPr>
        <w:jc w:val="both"/>
        <w:rPr>
          <w:rFonts w:asciiTheme="majorHAnsi" w:hAnsiTheme="majorHAnsi" w:cstheme="majorHAnsi"/>
          <w:b/>
          <w:color w:val="auto"/>
          <w:sz w:val="22"/>
          <w:lang w:val="es-419"/>
        </w:rPr>
      </w:pPr>
      <w:r w:rsidRPr="00223EF3">
        <w:rPr>
          <w:rFonts w:asciiTheme="majorHAnsi" w:hAnsiTheme="majorHAnsi" w:cstheme="majorHAnsi"/>
          <w:b/>
          <w:color w:val="auto"/>
          <w:sz w:val="22"/>
          <w:lang w:val="es-419"/>
        </w:rPr>
        <w:t>ANEXO 2: Valores índices actualizados Licitaciones</w:t>
      </w:r>
    </w:p>
    <w:p w14:paraId="181A2D05" w14:textId="77777777" w:rsidR="00223EF3" w:rsidRPr="00223EF3" w:rsidRDefault="00223EF3" w:rsidP="00223EF3">
      <w:pPr>
        <w:jc w:val="both"/>
        <w:rPr>
          <w:rFonts w:asciiTheme="majorHAnsi" w:hAnsiTheme="majorHAnsi" w:cstheme="majorHAnsi"/>
          <w:b/>
          <w:color w:val="auto"/>
          <w:sz w:val="22"/>
          <w:lang w:val="es-419"/>
        </w:rPr>
      </w:pPr>
    </w:p>
    <w:p w14:paraId="1A373DFF" w14:textId="482D4927" w:rsidR="00644764" w:rsidRPr="00223EF3" w:rsidRDefault="00223EF3" w:rsidP="00223EF3">
      <w:pPr>
        <w:jc w:val="both"/>
        <w:rPr>
          <w:rFonts w:asciiTheme="majorHAnsi" w:hAnsiTheme="majorHAnsi" w:cstheme="majorHAnsi"/>
          <w:bCs/>
          <w:color w:val="auto"/>
          <w:sz w:val="22"/>
          <w:u w:val="single"/>
          <w:lang w:val="es-419"/>
        </w:rPr>
      </w:pPr>
      <w:r w:rsidRPr="00223EF3">
        <w:rPr>
          <w:rFonts w:asciiTheme="majorHAnsi" w:hAnsiTheme="majorHAnsi" w:cstheme="majorHAnsi"/>
          <w:bCs/>
          <w:color w:val="auto"/>
          <w:sz w:val="22"/>
          <w:lang w:val="es-419"/>
        </w:rPr>
        <w:t>En el Anexo 2 se presentan los indexadores por proceso y contrato. Al respecto, se solicita corregir la tabla en consistencia con lo considerado en el modelo, pues se observan ciertas combinaciones con indexadores equivocados. Problema similar se presenta en el Informe Técnico Definitivo PNP ENE21.</w:t>
      </w:r>
    </w:p>
    <w:p w14:paraId="40886E48" w14:textId="77777777" w:rsidR="00223EF3" w:rsidRDefault="00223EF3" w:rsidP="00644764">
      <w:pPr>
        <w:jc w:val="both"/>
        <w:rPr>
          <w:rFonts w:asciiTheme="majorHAnsi" w:hAnsiTheme="majorHAnsi" w:cstheme="majorHAnsi"/>
          <w:b/>
          <w:color w:val="auto"/>
          <w:sz w:val="22"/>
          <w:u w:val="single"/>
          <w:lang w:val="es-419"/>
        </w:rPr>
      </w:pPr>
    </w:p>
    <w:p w14:paraId="736FDACF" w14:textId="29846556" w:rsidR="00644764" w:rsidRPr="00F271B8" w:rsidRDefault="00644764" w:rsidP="00644764">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 xml:space="preserve">Observación </w:t>
      </w:r>
      <w:r w:rsidR="00223EF3">
        <w:rPr>
          <w:rFonts w:asciiTheme="majorHAnsi" w:hAnsiTheme="majorHAnsi" w:cstheme="majorHAnsi"/>
          <w:b/>
          <w:color w:val="auto"/>
          <w:sz w:val="22"/>
          <w:u w:val="single"/>
          <w:lang w:val="es-419"/>
        </w:rPr>
        <w:t>10</w:t>
      </w:r>
      <w:r>
        <w:rPr>
          <w:rFonts w:asciiTheme="majorHAnsi" w:hAnsiTheme="majorHAnsi" w:cstheme="majorHAnsi"/>
          <w:b/>
          <w:color w:val="auto"/>
          <w:sz w:val="22"/>
          <w:u w:val="single"/>
          <w:lang w:val="es-419"/>
        </w:rPr>
        <w:t>:</w:t>
      </w:r>
    </w:p>
    <w:p w14:paraId="31A74967" w14:textId="4DFC0A75" w:rsidR="00223EF3" w:rsidRDefault="00223EF3" w:rsidP="00223EF3">
      <w:pPr>
        <w:jc w:val="both"/>
        <w:rPr>
          <w:rFonts w:asciiTheme="majorHAnsi" w:hAnsiTheme="majorHAnsi" w:cstheme="majorHAnsi"/>
          <w:b/>
          <w:color w:val="auto"/>
          <w:sz w:val="22"/>
          <w:lang w:val="es-419"/>
        </w:rPr>
      </w:pPr>
      <w:r w:rsidRPr="00223EF3">
        <w:rPr>
          <w:rFonts w:asciiTheme="majorHAnsi" w:hAnsiTheme="majorHAnsi" w:cstheme="majorHAnsi"/>
          <w:b/>
          <w:color w:val="auto"/>
          <w:sz w:val="22"/>
          <w:lang w:val="es-419"/>
        </w:rPr>
        <w:t>ANEXO 3a: Saldos por Suministrador - Distribuidor - Contrato SEN</w:t>
      </w:r>
    </w:p>
    <w:p w14:paraId="5929FA14" w14:textId="77777777" w:rsidR="00223EF3" w:rsidRPr="00223EF3" w:rsidRDefault="00223EF3" w:rsidP="00223EF3">
      <w:pPr>
        <w:jc w:val="both"/>
        <w:rPr>
          <w:rFonts w:asciiTheme="majorHAnsi" w:hAnsiTheme="majorHAnsi" w:cstheme="majorHAnsi"/>
          <w:b/>
          <w:color w:val="auto"/>
          <w:sz w:val="22"/>
          <w:lang w:val="es-419"/>
        </w:rPr>
      </w:pPr>
    </w:p>
    <w:p w14:paraId="75F92E3D" w14:textId="16900BE3" w:rsidR="00644764" w:rsidRPr="00223EF3" w:rsidRDefault="00223EF3" w:rsidP="00223EF3">
      <w:pPr>
        <w:jc w:val="both"/>
        <w:rPr>
          <w:rFonts w:asciiTheme="majorHAnsi" w:hAnsiTheme="majorHAnsi" w:cstheme="majorHAnsi"/>
          <w:bCs/>
          <w:color w:val="auto"/>
          <w:sz w:val="22"/>
          <w:u w:val="single"/>
          <w:lang w:val="es-419"/>
        </w:rPr>
      </w:pPr>
      <w:r w:rsidRPr="00223EF3">
        <w:rPr>
          <w:rFonts w:asciiTheme="majorHAnsi" w:hAnsiTheme="majorHAnsi" w:cstheme="majorHAnsi"/>
          <w:bCs/>
          <w:color w:val="auto"/>
          <w:sz w:val="22"/>
          <w:lang w:val="es-419"/>
        </w:rPr>
        <w:t>En la columna R del Archivo "PNP_Julio_2021_Anexo_3" se presenta el "Total Montos adeudados a favor de la Distribuidora (USD)". Se solicita incluir dentro de dicho totalizador los valores presentados en la columna N (PNP JUL21), pues hoy sólo refleja el total de O (PNP ENE21), P (PNP JUL21) y Q (PNP ENE20).</w:t>
      </w:r>
    </w:p>
    <w:p w14:paraId="71AF25FC" w14:textId="77777777" w:rsidR="00644764" w:rsidRDefault="00644764" w:rsidP="00F271B8">
      <w:pPr>
        <w:jc w:val="both"/>
        <w:rPr>
          <w:rFonts w:asciiTheme="majorHAnsi" w:hAnsiTheme="majorHAnsi" w:cstheme="majorHAnsi"/>
          <w:b/>
          <w:color w:val="auto"/>
          <w:sz w:val="22"/>
          <w:u w:val="single"/>
          <w:lang w:val="es-419"/>
        </w:rPr>
      </w:pPr>
    </w:p>
    <w:sectPr w:rsidR="00644764" w:rsidSect="00C974CA">
      <w:footerReference w:type="default" r:id="rId13"/>
      <w:headerReference w:type="first" r:id="rId14"/>
      <w:footerReference w:type="first" r:id="rId15"/>
      <w:type w:val="continuous"/>
      <w:pgSz w:w="12240" w:h="15840" w:code="1"/>
      <w:pgMar w:top="990" w:right="810" w:bottom="994" w:left="720" w:header="144"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E467C" w14:textId="77777777" w:rsidR="000F7236" w:rsidRDefault="000F7236" w:rsidP="003E4EFA">
      <w:r>
        <w:separator/>
      </w:r>
    </w:p>
  </w:endnote>
  <w:endnote w:type="continuationSeparator" w:id="0">
    <w:p w14:paraId="296ED09F" w14:textId="77777777" w:rsidR="000F7236" w:rsidRDefault="000F7236" w:rsidP="003E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D88" w14:textId="0EE1A0F2" w:rsidR="001C2ACF" w:rsidRPr="00A24DE2" w:rsidRDefault="001C2ACF" w:rsidP="00F20F6F">
    <w:pPr>
      <w:pStyle w:val="Footer"/>
      <w:tabs>
        <w:tab w:val="center" w:pos="4820"/>
        <w:tab w:val="right" w:pos="9639"/>
      </w:tabs>
      <w:spacing w:line="280" w:lineRule="exact"/>
      <w:rPr>
        <w:color w:val="808080"/>
        <w:lang w:val="es-CL"/>
      </w:rPr>
    </w:pPr>
    <w:r>
      <w:rPr>
        <w:noProof/>
        <w:lang w:val="es-MX" w:eastAsia="es-MX"/>
      </w:rPr>
      <mc:AlternateContent>
        <mc:Choice Requires="wps">
          <w:drawing>
            <wp:anchor distT="0" distB="0" distL="114300" distR="114300" simplePos="0" relativeHeight="251666432" behindDoc="0" locked="0" layoutInCell="1" allowOverlap="1" wp14:anchorId="00E81C90" wp14:editId="3751D19A">
              <wp:simplePos x="0" y="0"/>
              <wp:positionH relativeFrom="column">
                <wp:posOffset>6636124</wp:posOffset>
              </wp:positionH>
              <wp:positionV relativeFrom="paragraph">
                <wp:posOffset>90916</wp:posOffset>
              </wp:positionV>
              <wp:extent cx="280800" cy="268941"/>
              <wp:effectExtent l="0" t="0" r="5080" b="0"/>
              <wp:wrapNone/>
              <wp:docPr id="60" name="Text Box 60"/>
              <wp:cNvGraphicFramePr/>
              <a:graphic xmlns:a="http://schemas.openxmlformats.org/drawingml/2006/main">
                <a:graphicData uri="http://schemas.microsoft.com/office/word/2010/wordprocessingShape">
                  <wps:wsp>
                    <wps:cNvSpPr txBox="1"/>
                    <wps:spPr>
                      <a:xfrm>
                        <a:off x="0" y="0"/>
                        <a:ext cx="280800" cy="268941"/>
                      </a:xfrm>
                      <a:prstGeom prst="rect">
                        <a:avLst/>
                      </a:prstGeom>
                      <a:solidFill>
                        <a:schemeClr val="lt1"/>
                      </a:solidFill>
                      <a:ln w="6350">
                        <a:noFill/>
                      </a:ln>
                    </wps:spPr>
                    <wps:txbx>
                      <w:txbxContent>
                        <w:p w14:paraId="7A59FE8E" w14:textId="391F6833"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4</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E81C90" id="_x0000_t202" coordsize="21600,21600" o:spt="202" path="m,l,21600r21600,l21600,xe">
              <v:stroke joinstyle="miter"/>
              <v:path gradientshapeok="t" o:connecttype="rect"/>
            </v:shapetype>
            <v:shape id="Text Box 60" o:spid="_x0000_s1026" type="#_x0000_t202" style="position:absolute;margin-left:522.55pt;margin-top:7.15pt;width:22.1pt;height:2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" fillcolor="white [3201]" stroked="f" strokeweight=".5pt">
              <v:textbox>
                <w:txbxContent>
                  <w:p w14:paraId="7A59FE8E" w14:textId="391F6833"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4</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63360" behindDoc="1" locked="0" layoutInCell="1" allowOverlap="1" wp14:anchorId="7D79560F" wp14:editId="32E76BBF">
          <wp:simplePos x="0" y="0"/>
          <wp:positionH relativeFrom="page">
            <wp:posOffset>217627</wp:posOffset>
          </wp:positionH>
          <wp:positionV relativeFrom="page">
            <wp:posOffset>9318269</wp:posOffset>
          </wp:positionV>
          <wp:extent cx="7560310" cy="716280"/>
          <wp:effectExtent l="0" t="0" r="2540" b="7620"/>
          <wp:wrapNone/>
          <wp:docPr id="5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7162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FB63" w14:textId="58F32944" w:rsidR="001C2ACF" w:rsidRPr="00146999" w:rsidRDefault="001C2ACF" w:rsidP="008D4DD2">
    <w:pPr>
      <w:pStyle w:val="Footer"/>
      <w:tabs>
        <w:tab w:val="center" w:pos="4820"/>
        <w:tab w:val="right" w:pos="9639"/>
      </w:tabs>
      <w:spacing w:line="280" w:lineRule="exact"/>
      <w:jc w:val="center"/>
      <w:rPr>
        <w:lang w:val="es-MX"/>
      </w:rPr>
    </w:pPr>
    <w:r>
      <w:rPr>
        <w:noProof/>
        <w:lang w:val="es-MX" w:eastAsia="es-MX"/>
      </w:rPr>
      <mc:AlternateContent>
        <mc:Choice Requires="wps">
          <w:drawing>
            <wp:anchor distT="0" distB="0" distL="114300" distR="114300" simplePos="0" relativeHeight="251664384" behindDoc="0" locked="0" layoutInCell="1" allowOverlap="1" wp14:anchorId="4A51DEBF" wp14:editId="24ED5F86">
              <wp:simplePos x="0" y="0"/>
              <wp:positionH relativeFrom="column">
                <wp:posOffset>6615953</wp:posOffset>
              </wp:positionH>
              <wp:positionV relativeFrom="paragraph">
                <wp:posOffset>97641</wp:posOffset>
              </wp:positionV>
              <wp:extent cx="280670" cy="255494"/>
              <wp:effectExtent l="0" t="0" r="5080" b="0"/>
              <wp:wrapNone/>
              <wp:docPr id="57" name="Text Box 57"/>
              <wp:cNvGraphicFramePr/>
              <a:graphic xmlns:a="http://schemas.openxmlformats.org/drawingml/2006/main">
                <a:graphicData uri="http://schemas.microsoft.com/office/word/2010/wordprocessingShape">
                  <wps:wsp>
                    <wps:cNvSpPr txBox="1"/>
                    <wps:spPr>
                      <a:xfrm>
                        <a:off x="0" y="0"/>
                        <a:ext cx="280670" cy="255494"/>
                      </a:xfrm>
                      <a:prstGeom prst="rect">
                        <a:avLst/>
                      </a:prstGeom>
                      <a:solidFill>
                        <a:schemeClr val="lt1"/>
                      </a:solidFill>
                      <a:ln w="6350">
                        <a:noFill/>
                      </a:ln>
                    </wps:spPr>
                    <wps:txbx>
                      <w:txbxContent>
                        <w:p w14:paraId="32D6931E" w14:textId="53BEBB8D"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1</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1DEBF" id="_x0000_t202" coordsize="21600,21600" o:spt="202" path="m,l,21600r21600,l21600,xe">
              <v:stroke joinstyle="miter"/>
              <v:path gradientshapeok="t" o:connecttype="rect"/>
            </v:shapetype>
            <v:shape id="Text Box 57" o:spid="_x0000_s1027" type="#_x0000_t202" style="position:absolute;left:0;text-align:left;margin-left:520.95pt;margin-top:7.7pt;width:22.1pt;height:2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" fillcolor="white [3201]" stroked="f" strokeweight=".5pt">
              <v:textbox>
                <w:txbxContent>
                  <w:p w14:paraId="32D6931E" w14:textId="53BEBB8D"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1</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58240" behindDoc="0" locked="0" layoutInCell="1" allowOverlap="1" wp14:anchorId="7F43478C" wp14:editId="6637A9D9">
          <wp:simplePos x="0" y="0"/>
          <wp:positionH relativeFrom="page">
            <wp:posOffset>21600</wp:posOffset>
          </wp:positionH>
          <wp:positionV relativeFrom="page">
            <wp:posOffset>9331200</wp:posOffset>
          </wp:positionV>
          <wp:extent cx="7732800" cy="715010"/>
          <wp:effectExtent l="0" t="0" r="1905" b="8890"/>
          <wp:wrapNone/>
          <wp:docPr id="71"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062" cy="719288"/>
                  </a:xfrm>
                  <a:prstGeom prst="rect">
                    <a:avLst/>
                  </a:prstGeom>
                  <a:ln>
                    <a:prstDash val="sysDash"/>
                  </a:ln>
                </pic:spPr>
              </pic:pic>
            </a:graphicData>
          </a:graphic>
          <wp14:sizeRelH relativeFrom="page">
            <wp14:pctWidth>0</wp14:pctWidth>
          </wp14:sizeRelH>
          <wp14:sizeRelV relativeFrom="page">
            <wp14:pctHeight>0</wp14:pctHeight>
          </wp14:sizeRelV>
        </wp:anchor>
      </w:drawing>
    </w:r>
    <w:r w:rsidRPr="00D1568E">
      <w:rPr>
        <w:lang w:val="es-CL"/>
      </w:rPr>
      <w:fldChar w:fldCharType="begin"/>
    </w:r>
    <w:r w:rsidRPr="00D1568E">
      <w:rPr>
        <w:lang w:val="es-CL"/>
      </w:rPr>
      <w:instrText xml:space="preserve"> PAGE   \* MERGEFORMAT </w:instrText>
    </w:r>
    <w:r w:rsidRPr="00D1568E">
      <w:rPr>
        <w:lang w:val="es-CL"/>
      </w:rPr>
      <w:fldChar w:fldCharType="separate"/>
    </w:r>
    <w:r w:rsidR="008822BB">
      <w:rPr>
        <w:noProof/>
        <w:lang w:val="es-CL"/>
      </w:rPr>
      <w:t>1</w:t>
    </w:r>
    <w:r w:rsidRPr="00D1568E">
      <w:rPr>
        <w:noProof/>
        <w:lang w:val="es-CL"/>
      </w:rPr>
      <w:fldChar w:fldCharType="end"/>
    </w:r>
    <w:r>
      <w:rPr>
        <w:lang w:val="es-CL"/>
      </w:rPr>
      <w:tab/>
    </w:r>
    <w:r>
      <w:rPr>
        <w:lang w:val="es-C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FF8C" w14:textId="77777777" w:rsidR="000F7236" w:rsidRDefault="000F7236" w:rsidP="003E4EFA">
      <w:r>
        <w:separator/>
      </w:r>
    </w:p>
  </w:footnote>
  <w:footnote w:type="continuationSeparator" w:id="0">
    <w:p w14:paraId="38D54D98" w14:textId="77777777" w:rsidR="000F7236" w:rsidRDefault="000F7236" w:rsidP="003E4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EDBE" w14:textId="77777777" w:rsidR="001C2ACF" w:rsidRPr="003E4EFA" w:rsidRDefault="001C2ACF">
    <w:pPr>
      <w:pStyle w:val="Header"/>
    </w:pPr>
    <w:r>
      <w:rPr>
        <w:noProof/>
        <w:lang w:val="es-MX" w:eastAsia="es-MX"/>
      </w:rPr>
      <w:drawing>
        <wp:anchor distT="0" distB="0" distL="114300" distR="114300" simplePos="0" relativeHeight="251659264" behindDoc="1" locked="0" layoutInCell="1" allowOverlap="1" wp14:anchorId="731D403F" wp14:editId="4436A420">
          <wp:simplePos x="0" y="0"/>
          <wp:positionH relativeFrom="page">
            <wp:posOffset>352425</wp:posOffset>
          </wp:positionH>
          <wp:positionV relativeFrom="page">
            <wp:posOffset>-28575</wp:posOffset>
          </wp:positionV>
          <wp:extent cx="2095500" cy="1196340"/>
          <wp:effectExtent l="0" t="0" r="0" b="0"/>
          <wp:wrapNone/>
          <wp:docPr id="7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11963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8A08078" w14:textId="77777777" w:rsidR="001C2ACF" w:rsidRDefault="001C2ACF" w:rsidP="001023ED">
    <w:pPr>
      <w:shd w:val="clear" w:color="auto" w:fill="FFFFFF"/>
      <w:rPr>
        <w:color w:val="auto"/>
        <w:szCs w:val="20"/>
      </w:rPr>
    </w:pPr>
  </w:p>
  <w:tbl>
    <w:tblPr>
      <w:tblStyle w:val="TableGrid"/>
      <w:tblW w:w="6295" w:type="dxa"/>
      <w:tblInd w:w="3776" w:type="dxa"/>
      <w:tblLook w:val="04A0" w:firstRow="1" w:lastRow="0" w:firstColumn="1" w:lastColumn="0" w:noHBand="0" w:noVBand="1"/>
    </w:tblPr>
    <w:tblGrid>
      <w:gridCol w:w="6295"/>
    </w:tblGrid>
    <w:tr w:rsidR="001C2ACF" w:rsidRPr="008A78C3" w14:paraId="0BF22654" w14:textId="77777777" w:rsidTr="001023ED">
      <w:tc>
        <w:tcPr>
          <w:tcW w:w="6295" w:type="dxa"/>
          <w:tcBorders>
            <w:top w:val="nil"/>
            <w:left w:val="nil"/>
            <w:bottom w:val="nil"/>
            <w:right w:val="nil"/>
          </w:tcBorders>
        </w:tcPr>
        <w:p w14:paraId="506D4B64" w14:textId="77777777" w:rsidR="001C2ACF" w:rsidRPr="001023ED" w:rsidRDefault="001C2ACF" w:rsidP="008B1283">
          <w:pPr>
            <w:shd w:val="clear" w:color="auto" w:fill="FFFFFF"/>
            <w:rPr>
              <w:rFonts w:ascii="Times New Roman" w:hAnsi="Times New Roman"/>
              <w:b/>
              <w:bCs/>
              <w:color w:val="000000"/>
              <w:sz w:val="24"/>
              <w:szCs w:val="24"/>
              <w:lang w:val="es-CL"/>
            </w:rPr>
          </w:pPr>
        </w:p>
      </w:tc>
    </w:tr>
  </w:tbl>
  <w:p w14:paraId="63B526AD" w14:textId="77777777" w:rsidR="001C2ACF" w:rsidRPr="00CB7F6E" w:rsidRDefault="001C2ACF">
    <w:pPr>
      <w:pStyle w:val="Header"/>
      <w:rPr>
        <w:lang w:val="es-CL"/>
      </w:rPr>
    </w:pPr>
  </w:p>
  <w:p w14:paraId="3799A399" w14:textId="77777777" w:rsidR="001C2ACF" w:rsidRPr="00CB7F6E" w:rsidRDefault="001C2ACF">
    <w:pPr>
      <w:pStyle w:val="Header"/>
      <w:rPr>
        <w:lang w:val="es-CL"/>
      </w:rPr>
    </w:pPr>
  </w:p>
  <w:p w14:paraId="1C25FBE0" w14:textId="77777777" w:rsidR="001C2ACF" w:rsidRPr="00CB7F6E" w:rsidRDefault="001C2ACF" w:rsidP="00DB38D1">
    <w:pPr>
      <w:pStyle w:val="Header"/>
      <w:spacing w:line="270" w:lineRule="exact"/>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13652"/>
    <w:multiLevelType w:val="hybridMultilevel"/>
    <w:tmpl w:val="568004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A215EF"/>
    <w:multiLevelType w:val="hybridMultilevel"/>
    <w:tmpl w:val="D17051C8"/>
    <w:lvl w:ilvl="0" w:tplc="AE3A7584">
      <w:start w:val="1"/>
      <w:numFmt w:val="lowerRoman"/>
      <w:lvlText w:val="%1)"/>
      <w:lvlJc w:val="left"/>
      <w:pPr>
        <w:ind w:left="810" w:hanging="720"/>
      </w:pPr>
      <w:rPr>
        <w:rFonts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abstractNum w:abstractNumId="2" w15:restartNumberingAfterBreak="0">
    <w:nsid w:val="17FE2A17"/>
    <w:multiLevelType w:val="hybridMultilevel"/>
    <w:tmpl w:val="CC36AD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B140684"/>
    <w:multiLevelType w:val="hybridMultilevel"/>
    <w:tmpl w:val="5BDA33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03E19A3"/>
    <w:multiLevelType w:val="multilevel"/>
    <w:tmpl w:val="A29238F2"/>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79029D"/>
    <w:multiLevelType w:val="hybridMultilevel"/>
    <w:tmpl w:val="A3847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8902AB"/>
    <w:multiLevelType w:val="hybridMultilevel"/>
    <w:tmpl w:val="535AF59E"/>
    <w:lvl w:ilvl="0" w:tplc="0409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2E0DF5"/>
    <w:multiLevelType w:val="multilevel"/>
    <w:tmpl w:val="6018EBCE"/>
    <w:name w:val="WW8Num37"/>
    <w:lvl w:ilvl="0">
      <w:start w:val="1"/>
      <w:numFmt w:val="upperRoman"/>
      <w:pStyle w:val="AltRecitalsAshurst"/>
      <w:lvlText w:val="%1."/>
      <w:lvlJc w:val="left"/>
      <w:pPr>
        <w:tabs>
          <w:tab w:val="num" w:pos="782"/>
        </w:tabs>
        <w:ind w:left="782" w:hanging="782"/>
      </w:pPr>
      <w:rPr>
        <w:rFonts w:cs="Times New Roman" w:hint="default"/>
        <w:b w:val="0"/>
        <w:i w:val="0"/>
        <w:sz w:val="18"/>
        <w:szCs w:val="18"/>
      </w:rPr>
    </w:lvl>
    <w:lvl w:ilvl="1">
      <w:numFmt w:val="none"/>
      <w:lvlText w:val=""/>
      <w:lvlJc w:val="left"/>
      <w:pPr>
        <w:tabs>
          <w:tab w:val="num" w:pos="-31680"/>
        </w:tabs>
      </w:pPr>
      <w:rPr>
        <w:rFonts w:cs="Times New Roman" w:hint="default"/>
        <w:b w:val="0"/>
        <w:i w:val="0"/>
        <w:sz w:val="18"/>
        <w:szCs w:val="18"/>
      </w:rPr>
    </w:lvl>
    <w:lvl w:ilvl="2">
      <w:start w:val="1"/>
      <w:numFmt w:val="none"/>
      <w:lvlText w:val=""/>
      <w:lvlJc w:val="left"/>
      <w:pPr>
        <w:tabs>
          <w:tab w:val="num" w:pos="0"/>
        </w:tabs>
      </w:pPr>
      <w:rPr>
        <w:rFonts w:cs="Times New Roman" w:hint="default"/>
        <w:b w:val="0"/>
        <w:i w:val="0"/>
        <w:sz w:val="18"/>
      </w:rPr>
    </w:lvl>
    <w:lvl w:ilvl="3">
      <w:start w:val="1"/>
      <w:numFmt w:val="none"/>
      <w:lvlText w:val=""/>
      <w:lvlJc w:val="left"/>
      <w:pPr>
        <w:tabs>
          <w:tab w:val="num" w:pos="0"/>
        </w:tabs>
      </w:pPr>
      <w:rPr>
        <w:rFonts w:cs="Times New Roman" w:hint="default"/>
        <w:b w:val="0"/>
        <w:i w:val="0"/>
        <w:sz w:val="18"/>
        <w:szCs w:val="18"/>
      </w:rPr>
    </w:lvl>
    <w:lvl w:ilvl="4">
      <w:start w:val="1"/>
      <w:numFmt w:val="none"/>
      <w:lvlText w:val=""/>
      <w:lvlJc w:val="left"/>
      <w:pPr>
        <w:tabs>
          <w:tab w:val="num" w:pos="0"/>
        </w:tabs>
      </w:pPr>
      <w:rPr>
        <w:rFonts w:cs="Times New Roman" w:hint="default"/>
        <w:b w:val="0"/>
        <w:i w:val="0"/>
        <w:sz w:val="18"/>
        <w:szCs w:val="18"/>
      </w:rPr>
    </w:lvl>
    <w:lvl w:ilvl="5">
      <w:start w:val="27"/>
      <w:numFmt w:val="none"/>
      <w:lvlText w:val=""/>
      <w:lvlJc w:val="left"/>
      <w:pPr>
        <w:tabs>
          <w:tab w:val="num" w:pos="0"/>
        </w:tabs>
      </w:pPr>
      <w:rPr>
        <w:rFonts w:cs="Times New Roman" w:hint="default"/>
        <w:b w:val="0"/>
        <w:i w:val="0"/>
        <w:sz w:val="18"/>
        <w:szCs w:val="18"/>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8" w15:restartNumberingAfterBreak="0">
    <w:nsid w:val="332F541C"/>
    <w:multiLevelType w:val="hybridMultilevel"/>
    <w:tmpl w:val="700AB28A"/>
    <w:lvl w:ilvl="0" w:tplc="454E1456">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F2B04DE"/>
    <w:multiLevelType w:val="hybridMultilevel"/>
    <w:tmpl w:val="E0468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5B3203"/>
    <w:multiLevelType w:val="multilevel"/>
    <w:tmpl w:val="69684F7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bullet"/>
      <w:pStyle w:val="AODocTxtL2"/>
      <w:lvlText w:val=""/>
      <w:lvlJc w:val="left"/>
      <w:pPr>
        <w:ind w:left="1440" w:firstLine="0"/>
      </w:pPr>
      <w:rPr>
        <w:rFonts w:ascii="Symbol" w:hAnsi="Symbol" w:hint="default"/>
      </w:r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1" w15:restartNumberingAfterBreak="0">
    <w:nsid w:val="4E334862"/>
    <w:multiLevelType w:val="hybridMultilevel"/>
    <w:tmpl w:val="C478E6C0"/>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50494834"/>
    <w:multiLevelType w:val="singleLevel"/>
    <w:tmpl w:val="F9FA863C"/>
    <w:lvl w:ilvl="0">
      <w:start w:val="1"/>
      <w:numFmt w:val="bullet"/>
      <w:pStyle w:val="Bullet1"/>
      <w:lvlText w:val=""/>
      <w:lvlJc w:val="left"/>
      <w:pPr>
        <w:tabs>
          <w:tab w:val="num" w:pos="407"/>
        </w:tabs>
        <w:ind w:left="407" w:hanging="227"/>
      </w:pPr>
      <w:rPr>
        <w:rFonts w:ascii="Webdings" w:hAnsi="Webdings" w:hint="default"/>
        <w:sz w:val="20"/>
      </w:rPr>
    </w:lvl>
  </w:abstractNum>
  <w:abstractNum w:abstractNumId="13" w15:restartNumberingAfterBreak="0">
    <w:nsid w:val="50977F04"/>
    <w:multiLevelType w:val="hybridMultilevel"/>
    <w:tmpl w:val="0D80228C"/>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4" w15:restartNumberingAfterBreak="0">
    <w:nsid w:val="533B448F"/>
    <w:multiLevelType w:val="multilevel"/>
    <w:tmpl w:val="95A0C83E"/>
    <w:lvl w:ilvl="0">
      <w:start w:val="1"/>
      <w:numFmt w:val="decimal"/>
      <w:pStyle w:val="Estilo1"/>
      <w:lvlText w:val="%1."/>
      <w:lvlJc w:val="left"/>
      <w:pPr>
        <w:ind w:left="720" w:hanging="360"/>
      </w:pPr>
      <w:rPr>
        <w:rFonts w:hint="default"/>
      </w:rPr>
    </w:lvl>
    <w:lvl w:ilvl="1">
      <w:start w:val="1"/>
      <w:numFmt w:val="decimal"/>
      <w:pStyle w:val="Estilo2"/>
      <w:isLgl/>
      <w:lvlText w:val="%1.%2."/>
      <w:lvlJc w:val="left"/>
      <w:pPr>
        <w:ind w:left="1530" w:hanging="360"/>
      </w:pPr>
      <w:rPr>
        <w:rFonts w:hint="default"/>
        <w:color w:val="00B0F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3F5282A"/>
    <w:multiLevelType w:val="hybridMultilevel"/>
    <w:tmpl w:val="15BC3E0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0F533F"/>
    <w:multiLevelType w:val="hybridMultilevel"/>
    <w:tmpl w:val="0694DB7E"/>
    <w:lvl w:ilvl="0" w:tplc="F182D258">
      <w:numFmt w:val="bullet"/>
      <w:lvlText w:val="-"/>
      <w:lvlJc w:val="left"/>
      <w:pPr>
        <w:ind w:left="450" w:hanging="360"/>
      </w:pPr>
      <w:rPr>
        <w:rFonts w:ascii="Calibri" w:eastAsia="Arial" w:hAnsi="Calibri" w:cs="Calibri" w:hint="default"/>
      </w:rPr>
    </w:lvl>
    <w:lvl w:ilvl="1" w:tplc="340A0003" w:tentative="1">
      <w:start w:val="1"/>
      <w:numFmt w:val="bullet"/>
      <w:lvlText w:val="o"/>
      <w:lvlJc w:val="left"/>
      <w:pPr>
        <w:ind w:left="1170" w:hanging="360"/>
      </w:pPr>
      <w:rPr>
        <w:rFonts w:ascii="Courier New" w:hAnsi="Courier New" w:cs="Courier New" w:hint="default"/>
      </w:rPr>
    </w:lvl>
    <w:lvl w:ilvl="2" w:tplc="340A0005" w:tentative="1">
      <w:start w:val="1"/>
      <w:numFmt w:val="bullet"/>
      <w:lvlText w:val=""/>
      <w:lvlJc w:val="left"/>
      <w:pPr>
        <w:ind w:left="1890" w:hanging="360"/>
      </w:pPr>
      <w:rPr>
        <w:rFonts w:ascii="Wingdings" w:hAnsi="Wingdings" w:hint="default"/>
      </w:rPr>
    </w:lvl>
    <w:lvl w:ilvl="3" w:tplc="340A0001" w:tentative="1">
      <w:start w:val="1"/>
      <w:numFmt w:val="bullet"/>
      <w:lvlText w:val=""/>
      <w:lvlJc w:val="left"/>
      <w:pPr>
        <w:ind w:left="2610" w:hanging="360"/>
      </w:pPr>
      <w:rPr>
        <w:rFonts w:ascii="Symbol" w:hAnsi="Symbol" w:hint="default"/>
      </w:rPr>
    </w:lvl>
    <w:lvl w:ilvl="4" w:tplc="340A0003" w:tentative="1">
      <w:start w:val="1"/>
      <w:numFmt w:val="bullet"/>
      <w:lvlText w:val="o"/>
      <w:lvlJc w:val="left"/>
      <w:pPr>
        <w:ind w:left="3330" w:hanging="360"/>
      </w:pPr>
      <w:rPr>
        <w:rFonts w:ascii="Courier New" w:hAnsi="Courier New" w:cs="Courier New" w:hint="default"/>
      </w:rPr>
    </w:lvl>
    <w:lvl w:ilvl="5" w:tplc="340A0005" w:tentative="1">
      <w:start w:val="1"/>
      <w:numFmt w:val="bullet"/>
      <w:lvlText w:val=""/>
      <w:lvlJc w:val="left"/>
      <w:pPr>
        <w:ind w:left="4050" w:hanging="360"/>
      </w:pPr>
      <w:rPr>
        <w:rFonts w:ascii="Wingdings" w:hAnsi="Wingdings" w:hint="default"/>
      </w:rPr>
    </w:lvl>
    <w:lvl w:ilvl="6" w:tplc="340A0001" w:tentative="1">
      <w:start w:val="1"/>
      <w:numFmt w:val="bullet"/>
      <w:lvlText w:val=""/>
      <w:lvlJc w:val="left"/>
      <w:pPr>
        <w:ind w:left="4770" w:hanging="360"/>
      </w:pPr>
      <w:rPr>
        <w:rFonts w:ascii="Symbol" w:hAnsi="Symbol" w:hint="default"/>
      </w:rPr>
    </w:lvl>
    <w:lvl w:ilvl="7" w:tplc="340A0003" w:tentative="1">
      <w:start w:val="1"/>
      <w:numFmt w:val="bullet"/>
      <w:lvlText w:val="o"/>
      <w:lvlJc w:val="left"/>
      <w:pPr>
        <w:ind w:left="5490" w:hanging="360"/>
      </w:pPr>
      <w:rPr>
        <w:rFonts w:ascii="Courier New" w:hAnsi="Courier New" w:cs="Courier New" w:hint="default"/>
      </w:rPr>
    </w:lvl>
    <w:lvl w:ilvl="8" w:tplc="340A0005" w:tentative="1">
      <w:start w:val="1"/>
      <w:numFmt w:val="bullet"/>
      <w:lvlText w:val=""/>
      <w:lvlJc w:val="left"/>
      <w:pPr>
        <w:ind w:left="6210" w:hanging="360"/>
      </w:pPr>
      <w:rPr>
        <w:rFonts w:ascii="Wingdings" w:hAnsi="Wingdings" w:hint="default"/>
      </w:rPr>
    </w:lvl>
  </w:abstractNum>
  <w:abstractNum w:abstractNumId="17" w15:restartNumberingAfterBreak="0">
    <w:nsid w:val="5F854553"/>
    <w:multiLevelType w:val="hybridMultilevel"/>
    <w:tmpl w:val="A94A0548"/>
    <w:lvl w:ilvl="0" w:tplc="340A0001">
      <w:start w:val="1"/>
      <w:numFmt w:val="bullet"/>
      <w:lvlText w:val=""/>
      <w:lvlJc w:val="left"/>
      <w:pPr>
        <w:ind w:left="1066" w:hanging="360"/>
      </w:pPr>
      <w:rPr>
        <w:rFonts w:ascii="Symbol" w:hAnsi="Symbol" w:hint="default"/>
      </w:rPr>
    </w:lvl>
    <w:lvl w:ilvl="1" w:tplc="340A0003" w:tentative="1">
      <w:start w:val="1"/>
      <w:numFmt w:val="bullet"/>
      <w:lvlText w:val="o"/>
      <w:lvlJc w:val="left"/>
      <w:pPr>
        <w:ind w:left="1786" w:hanging="360"/>
      </w:pPr>
      <w:rPr>
        <w:rFonts w:ascii="Courier New" w:hAnsi="Courier New" w:cs="Courier New" w:hint="default"/>
      </w:rPr>
    </w:lvl>
    <w:lvl w:ilvl="2" w:tplc="340A0005" w:tentative="1">
      <w:start w:val="1"/>
      <w:numFmt w:val="bullet"/>
      <w:lvlText w:val=""/>
      <w:lvlJc w:val="left"/>
      <w:pPr>
        <w:ind w:left="2506" w:hanging="360"/>
      </w:pPr>
      <w:rPr>
        <w:rFonts w:ascii="Wingdings" w:hAnsi="Wingdings" w:hint="default"/>
      </w:rPr>
    </w:lvl>
    <w:lvl w:ilvl="3" w:tplc="340A0001" w:tentative="1">
      <w:start w:val="1"/>
      <w:numFmt w:val="bullet"/>
      <w:lvlText w:val=""/>
      <w:lvlJc w:val="left"/>
      <w:pPr>
        <w:ind w:left="3226" w:hanging="360"/>
      </w:pPr>
      <w:rPr>
        <w:rFonts w:ascii="Symbol" w:hAnsi="Symbol" w:hint="default"/>
      </w:rPr>
    </w:lvl>
    <w:lvl w:ilvl="4" w:tplc="340A0003" w:tentative="1">
      <w:start w:val="1"/>
      <w:numFmt w:val="bullet"/>
      <w:lvlText w:val="o"/>
      <w:lvlJc w:val="left"/>
      <w:pPr>
        <w:ind w:left="3946" w:hanging="360"/>
      </w:pPr>
      <w:rPr>
        <w:rFonts w:ascii="Courier New" w:hAnsi="Courier New" w:cs="Courier New" w:hint="default"/>
      </w:rPr>
    </w:lvl>
    <w:lvl w:ilvl="5" w:tplc="340A0005" w:tentative="1">
      <w:start w:val="1"/>
      <w:numFmt w:val="bullet"/>
      <w:lvlText w:val=""/>
      <w:lvlJc w:val="left"/>
      <w:pPr>
        <w:ind w:left="4666" w:hanging="360"/>
      </w:pPr>
      <w:rPr>
        <w:rFonts w:ascii="Wingdings" w:hAnsi="Wingdings" w:hint="default"/>
      </w:rPr>
    </w:lvl>
    <w:lvl w:ilvl="6" w:tplc="340A0001" w:tentative="1">
      <w:start w:val="1"/>
      <w:numFmt w:val="bullet"/>
      <w:lvlText w:val=""/>
      <w:lvlJc w:val="left"/>
      <w:pPr>
        <w:ind w:left="5386" w:hanging="360"/>
      </w:pPr>
      <w:rPr>
        <w:rFonts w:ascii="Symbol" w:hAnsi="Symbol" w:hint="default"/>
      </w:rPr>
    </w:lvl>
    <w:lvl w:ilvl="7" w:tplc="340A0003" w:tentative="1">
      <w:start w:val="1"/>
      <w:numFmt w:val="bullet"/>
      <w:lvlText w:val="o"/>
      <w:lvlJc w:val="left"/>
      <w:pPr>
        <w:ind w:left="6106" w:hanging="360"/>
      </w:pPr>
      <w:rPr>
        <w:rFonts w:ascii="Courier New" w:hAnsi="Courier New" w:cs="Courier New" w:hint="default"/>
      </w:rPr>
    </w:lvl>
    <w:lvl w:ilvl="8" w:tplc="340A0005" w:tentative="1">
      <w:start w:val="1"/>
      <w:numFmt w:val="bullet"/>
      <w:lvlText w:val=""/>
      <w:lvlJc w:val="left"/>
      <w:pPr>
        <w:ind w:left="6826" w:hanging="360"/>
      </w:pPr>
      <w:rPr>
        <w:rFonts w:ascii="Wingdings" w:hAnsi="Wingdings" w:hint="default"/>
      </w:rPr>
    </w:lvl>
  </w:abstractNum>
  <w:abstractNum w:abstractNumId="18" w15:restartNumberingAfterBreak="0">
    <w:nsid w:val="60E63409"/>
    <w:multiLevelType w:val="hybridMultilevel"/>
    <w:tmpl w:val="A9DAA8B8"/>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9" w15:restartNumberingAfterBreak="0">
    <w:nsid w:val="6B1D1232"/>
    <w:multiLevelType w:val="multilevel"/>
    <w:tmpl w:val="226AAF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20" w15:restartNumberingAfterBreak="0">
    <w:nsid w:val="6B5B4FDB"/>
    <w:multiLevelType w:val="hybridMultilevel"/>
    <w:tmpl w:val="A84C08D4"/>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21" w15:restartNumberingAfterBreak="0">
    <w:nsid w:val="6BAD1FA5"/>
    <w:multiLevelType w:val="hybridMultilevel"/>
    <w:tmpl w:val="5FFA7C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712143C2"/>
    <w:multiLevelType w:val="hybridMultilevel"/>
    <w:tmpl w:val="6F9C1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1825A83"/>
    <w:multiLevelType w:val="hybridMultilevel"/>
    <w:tmpl w:val="D952A2BE"/>
    <w:lvl w:ilvl="0" w:tplc="3FA4EE76">
      <w:start w:val="1"/>
      <w:numFmt w:val="decimal"/>
      <w:lvlText w:val="%1)"/>
      <w:lvlJc w:val="left"/>
      <w:pPr>
        <w:ind w:left="720" w:hanging="360"/>
      </w:pPr>
      <w:rPr>
        <w:rFonts w:asciiTheme="minorHAnsi" w:hAnsiTheme="minorHAnsi"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6A747E0"/>
    <w:multiLevelType w:val="hybridMultilevel"/>
    <w:tmpl w:val="5B0C3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2"/>
  </w:num>
  <w:num w:numId="4">
    <w:abstractNumId w:val="19"/>
  </w:num>
  <w:num w:numId="5">
    <w:abstractNumId w:val="4"/>
  </w:num>
  <w:num w:numId="6">
    <w:abstractNumId w:val="14"/>
  </w:num>
  <w:num w:numId="7">
    <w:abstractNumId w:val="17"/>
  </w:num>
  <w:num w:numId="8">
    <w:abstractNumId w:val="21"/>
  </w:num>
  <w:num w:numId="9">
    <w:abstractNumId w:val="11"/>
  </w:num>
  <w:num w:numId="10">
    <w:abstractNumId w:val="8"/>
  </w:num>
  <w:num w:numId="11">
    <w:abstractNumId w:val="16"/>
  </w:num>
  <w:num w:numId="12">
    <w:abstractNumId w:val="23"/>
  </w:num>
  <w:num w:numId="13">
    <w:abstractNumId w:val="11"/>
  </w:num>
  <w:num w:numId="14">
    <w:abstractNumId w:val="13"/>
  </w:num>
  <w:num w:numId="15">
    <w:abstractNumId w:val="20"/>
  </w:num>
  <w:num w:numId="16">
    <w:abstractNumId w:val="2"/>
  </w:num>
  <w:num w:numId="17">
    <w:abstractNumId w:val="5"/>
  </w:num>
  <w:num w:numId="18">
    <w:abstractNumId w:val="18"/>
  </w:num>
  <w:num w:numId="19">
    <w:abstractNumId w:val="1"/>
  </w:num>
  <w:num w:numId="20">
    <w:abstractNumId w:val="9"/>
  </w:num>
  <w:num w:numId="21">
    <w:abstractNumId w:val="0"/>
  </w:num>
  <w:num w:numId="22">
    <w:abstractNumId w:val="22"/>
  </w:num>
  <w:num w:numId="23">
    <w:abstractNumId w:val="24"/>
  </w:num>
  <w:num w:numId="24">
    <w:abstractNumId w:val="6"/>
  </w:num>
  <w:num w:numId="25">
    <w:abstractNumId w:val="3"/>
  </w:num>
  <w:num w:numId="2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6"/>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373"/>
    <w:rsid w:val="0000153E"/>
    <w:rsid w:val="00002105"/>
    <w:rsid w:val="0000395A"/>
    <w:rsid w:val="00003A6A"/>
    <w:rsid w:val="00004017"/>
    <w:rsid w:val="00004383"/>
    <w:rsid w:val="00004D5E"/>
    <w:rsid w:val="00006A39"/>
    <w:rsid w:val="00006EF0"/>
    <w:rsid w:val="0001058E"/>
    <w:rsid w:val="00013F1A"/>
    <w:rsid w:val="0001579A"/>
    <w:rsid w:val="00015C86"/>
    <w:rsid w:val="00016F69"/>
    <w:rsid w:val="00020D13"/>
    <w:rsid w:val="00022179"/>
    <w:rsid w:val="00022B8C"/>
    <w:rsid w:val="00023089"/>
    <w:rsid w:val="00024E74"/>
    <w:rsid w:val="00025C13"/>
    <w:rsid w:val="00025CF4"/>
    <w:rsid w:val="00025DCA"/>
    <w:rsid w:val="0002605F"/>
    <w:rsid w:val="00027FB1"/>
    <w:rsid w:val="00030351"/>
    <w:rsid w:val="00032724"/>
    <w:rsid w:val="00033F15"/>
    <w:rsid w:val="00036BB4"/>
    <w:rsid w:val="00040852"/>
    <w:rsid w:val="00040D95"/>
    <w:rsid w:val="000416EB"/>
    <w:rsid w:val="0004220E"/>
    <w:rsid w:val="00043B5C"/>
    <w:rsid w:val="000440DA"/>
    <w:rsid w:val="00044C9C"/>
    <w:rsid w:val="00045FDD"/>
    <w:rsid w:val="00046A0E"/>
    <w:rsid w:val="0004779C"/>
    <w:rsid w:val="00050881"/>
    <w:rsid w:val="00050D76"/>
    <w:rsid w:val="000520BF"/>
    <w:rsid w:val="0005315F"/>
    <w:rsid w:val="0005340C"/>
    <w:rsid w:val="000535C5"/>
    <w:rsid w:val="000539F8"/>
    <w:rsid w:val="00053CE6"/>
    <w:rsid w:val="00054740"/>
    <w:rsid w:val="00054EBE"/>
    <w:rsid w:val="00055D0C"/>
    <w:rsid w:val="00057A3C"/>
    <w:rsid w:val="00057D53"/>
    <w:rsid w:val="00057E0B"/>
    <w:rsid w:val="00060E54"/>
    <w:rsid w:val="00061C6B"/>
    <w:rsid w:val="0006313A"/>
    <w:rsid w:val="000638FD"/>
    <w:rsid w:val="0006452D"/>
    <w:rsid w:val="00065343"/>
    <w:rsid w:val="00066243"/>
    <w:rsid w:val="00066270"/>
    <w:rsid w:val="00066BE3"/>
    <w:rsid w:val="00067052"/>
    <w:rsid w:val="00067B95"/>
    <w:rsid w:val="00072572"/>
    <w:rsid w:val="00073477"/>
    <w:rsid w:val="00075048"/>
    <w:rsid w:val="000754A2"/>
    <w:rsid w:val="000758CD"/>
    <w:rsid w:val="00077B06"/>
    <w:rsid w:val="00081A29"/>
    <w:rsid w:val="00082226"/>
    <w:rsid w:val="000824B6"/>
    <w:rsid w:val="00083353"/>
    <w:rsid w:val="0008342C"/>
    <w:rsid w:val="00083BEF"/>
    <w:rsid w:val="000854F5"/>
    <w:rsid w:val="00086B2B"/>
    <w:rsid w:val="0009066F"/>
    <w:rsid w:val="000908DA"/>
    <w:rsid w:val="00090CE4"/>
    <w:rsid w:val="00090E51"/>
    <w:rsid w:val="00091B1A"/>
    <w:rsid w:val="00093479"/>
    <w:rsid w:val="00093B32"/>
    <w:rsid w:val="000948DA"/>
    <w:rsid w:val="00094AF6"/>
    <w:rsid w:val="00094B27"/>
    <w:rsid w:val="00095B4F"/>
    <w:rsid w:val="00096D21"/>
    <w:rsid w:val="000A28E7"/>
    <w:rsid w:val="000A4E1A"/>
    <w:rsid w:val="000A6816"/>
    <w:rsid w:val="000B4169"/>
    <w:rsid w:val="000B4E06"/>
    <w:rsid w:val="000B5F75"/>
    <w:rsid w:val="000B75C4"/>
    <w:rsid w:val="000C07B8"/>
    <w:rsid w:val="000C20E0"/>
    <w:rsid w:val="000C2302"/>
    <w:rsid w:val="000C2391"/>
    <w:rsid w:val="000C5D78"/>
    <w:rsid w:val="000C6B43"/>
    <w:rsid w:val="000C711B"/>
    <w:rsid w:val="000C7CB8"/>
    <w:rsid w:val="000C7FA4"/>
    <w:rsid w:val="000D06B9"/>
    <w:rsid w:val="000D22EE"/>
    <w:rsid w:val="000D24CF"/>
    <w:rsid w:val="000D3540"/>
    <w:rsid w:val="000D4418"/>
    <w:rsid w:val="000D56D0"/>
    <w:rsid w:val="000D5793"/>
    <w:rsid w:val="000D57B9"/>
    <w:rsid w:val="000D6D84"/>
    <w:rsid w:val="000D7204"/>
    <w:rsid w:val="000D72BE"/>
    <w:rsid w:val="000E0514"/>
    <w:rsid w:val="000E0538"/>
    <w:rsid w:val="000E17E2"/>
    <w:rsid w:val="000E24E6"/>
    <w:rsid w:val="000E2E23"/>
    <w:rsid w:val="000E367C"/>
    <w:rsid w:val="000E5984"/>
    <w:rsid w:val="000E6F34"/>
    <w:rsid w:val="000E743C"/>
    <w:rsid w:val="000F02A0"/>
    <w:rsid w:val="000F1390"/>
    <w:rsid w:val="000F1DE1"/>
    <w:rsid w:val="000F2500"/>
    <w:rsid w:val="000F305A"/>
    <w:rsid w:val="000F4905"/>
    <w:rsid w:val="000F4CF1"/>
    <w:rsid w:val="000F4D2D"/>
    <w:rsid w:val="000F67F3"/>
    <w:rsid w:val="000F6D63"/>
    <w:rsid w:val="000F7236"/>
    <w:rsid w:val="000F790D"/>
    <w:rsid w:val="001023ED"/>
    <w:rsid w:val="001030BF"/>
    <w:rsid w:val="00103E4A"/>
    <w:rsid w:val="0010519A"/>
    <w:rsid w:val="001064AF"/>
    <w:rsid w:val="00106EFF"/>
    <w:rsid w:val="001073B3"/>
    <w:rsid w:val="001074E1"/>
    <w:rsid w:val="00107D21"/>
    <w:rsid w:val="00110058"/>
    <w:rsid w:val="00110164"/>
    <w:rsid w:val="001105BC"/>
    <w:rsid w:val="00110CF3"/>
    <w:rsid w:val="001110BD"/>
    <w:rsid w:val="001136C6"/>
    <w:rsid w:val="00113FD1"/>
    <w:rsid w:val="00114470"/>
    <w:rsid w:val="00115B74"/>
    <w:rsid w:val="001162FB"/>
    <w:rsid w:val="0011791B"/>
    <w:rsid w:val="001203D5"/>
    <w:rsid w:val="00120FB9"/>
    <w:rsid w:val="001213BB"/>
    <w:rsid w:val="001230D0"/>
    <w:rsid w:val="00123389"/>
    <w:rsid w:val="001242BF"/>
    <w:rsid w:val="00124A76"/>
    <w:rsid w:val="00125FB5"/>
    <w:rsid w:val="00126373"/>
    <w:rsid w:val="00127B61"/>
    <w:rsid w:val="00130A54"/>
    <w:rsid w:val="0013299D"/>
    <w:rsid w:val="00132FB3"/>
    <w:rsid w:val="00132FB7"/>
    <w:rsid w:val="00133080"/>
    <w:rsid w:val="00133AC8"/>
    <w:rsid w:val="00133D30"/>
    <w:rsid w:val="00136DB9"/>
    <w:rsid w:val="00136E32"/>
    <w:rsid w:val="00137430"/>
    <w:rsid w:val="001375C7"/>
    <w:rsid w:val="00137F3A"/>
    <w:rsid w:val="00140379"/>
    <w:rsid w:val="00141E19"/>
    <w:rsid w:val="0014268F"/>
    <w:rsid w:val="00142953"/>
    <w:rsid w:val="00143506"/>
    <w:rsid w:val="00143AB2"/>
    <w:rsid w:val="00145CC8"/>
    <w:rsid w:val="00145D1C"/>
    <w:rsid w:val="00146999"/>
    <w:rsid w:val="00147FC4"/>
    <w:rsid w:val="00152FBE"/>
    <w:rsid w:val="00152FC6"/>
    <w:rsid w:val="00153ED0"/>
    <w:rsid w:val="00153F16"/>
    <w:rsid w:val="00154481"/>
    <w:rsid w:val="00156C96"/>
    <w:rsid w:val="001570A7"/>
    <w:rsid w:val="0016096A"/>
    <w:rsid w:val="001611CC"/>
    <w:rsid w:val="0016288C"/>
    <w:rsid w:val="0016296F"/>
    <w:rsid w:val="00162FA8"/>
    <w:rsid w:val="00163801"/>
    <w:rsid w:val="00163FFB"/>
    <w:rsid w:val="0016416A"/>
    <w:rsid w:val="00164496"/>
    <w:rsid w:val="001648FE"/>
    <w:rsid w:val="00164E12"/>
    <w:rsid w:val="00164FDC"/>
    <w:rsid w:val="0016584B"/>
    <w:rsid w:val="0017016D"/>
    <w:rsid w:val="00171245"/>
    <w:rsid w:val="00171550"/>
    <w:rsid w:val="001715BA"/>
    <w:rsid w:val="0017172F"/>
    <w:rsid w:val="001723EF"/>
    <w:rsid w:val="001731FF"/>
    <w:rsid w:val="001734CC"/>
    <w:rsid w:val="0017573A"/>
    <w:rsid w:val="001758FE"/>
    <w:rsid w:val="001766F9"/>
    <w:rsid w:val="0018203C"/>
    <w:rsid w:val="00183CBA"/>
    <w:rsid w:val="00184297"/>
    <w:rsid w:val="001860B9"/>
    <w:rsid w:val="0019049A"/>
    <w:rsid w:val="0019097E"/>
    <w:rsid w:val="001913CB"/>
    <w:rsid w:val="00192858"/>
    <w:rsid w:val="00193342"/>
    <w:rsid w:val="0019419A"/>
    <w:rsid w:val="00195001"/>
    <w:rsid w:val="001963EA"/>
    <w:rsid w:val="0019642D"/>
    <w:rsid w:val="00197B1D"/>
    <w:rsid w:val="00197D2A"/>
    <w:rsid w:val="001A0AFA"/>
    <w:rsid w:val="001A1C4A"/>
    <w:rsid w:val="001A2D83"/>
    <w:rsid w:val="001A31F2"/>
    <w:rsid w:val="001A3526"/>
    <w:rsid w:val="001A4D9A"/>
    <w:rsid w:val="001B0993"/>
    <w:rsid w:val="001B184B"/>
    <w:rsid w:val="001B2336"/>
    <w:rsid w:val="001B2712"/>
    <w:rsid w:val="001B34B1"/>
    <w:rsid w:val="001B4803"/>
    <w:rsid w:val="001B483B"/>
    <w:rsid w:val="001B491B"/>
    <w:rsid w:val="001B493A"/>
    <w:rsid w:val="001B63F0"/>
    <w:rsid w:val="001B67B5"/>
    <w:rsid w:val="001C0ECD"/>
    <w:rsid w:val="001C12E5"/>
    <w:rsid w:val="001C2ACF"/>
    <w:rsid w:val="001C3161"/>
    <w:rsid w:val="001C54AD"/>
    <w:rsid w:val="001C78B2"/>
    <w:rsid w:val="001C7E6D"/>
    <w:rsid w:val="001D1048"/>
    <w:rsid w:val="001D1146"/>
    <w:rsid w:val="001D25C7"/>
    <w:rsid w:val="001D263B"/>
    <w:rsid w:val="001D2E82"/>
    <w:rsid w:val="001D3181"/>
    <w:rsid w:val="001D32DA"/>
    <w:rsid w:val="001D347A"/>
    <w:rsid w:val="001D37B9"/>
    <w:rsid w:val="001D436B"/>
    <w:rsid w:val="001D5430"/>
    <w:rsid w:val="001D553D"/>
    <w:rsid w:val="001D5756"/>
    <w:rsid w:val="001D5911"/>
    <w:rsid w:val="001D5D2A"/>
    <w:rsid w:val="001D5F48"/>
    <w:rsid w:val="001D6364"/>
    <w:rsid w:val="001E081D"/>
    <w:rsid w:val="001E3852"/>
    <w:rsid w:val="001E550B"/>
    <w:rsid w:val="001E5B30"/>
    <w:rsid w:val="001E5CD5"/>
    <w:rsid w:val="001E6F73"/>
    <w:rsid w:val="001E76A5"/>
    <w:rsid w:val="001F0B5F"/>
    <w:rsid w:val="001F1B7E"/>
    <w:rsid w:val="001F3A0F"/>
    <w:rsid w:val="001F3C19"/>
    <w:rsid w:val="001F5ED4"/>
    <w:rsid w:val="001F73B1"/>
    <w:rsid w:val="001F7E21"/>
    <w:rsid w:val="0020068B"/>
    <w:rsid w:val="00200E4A"/>
    <w:rsid w:val="00201606"/>
    <w:rsid w:val="002019AB"/>
    <w:rsid w:val="002021FD"/>
    <w:rsid w:val="00203AE0"/>
    <w:rsid w:val="00203C82"/>
    <w:rsid w:val="002050A0"/>
    <w:rsid w:val="00210FDF"/>
    <w:rsid w:val="002114AC"/>
    <w:rsid w:val="00211946"/>
    <w:rsid w:val="00212DC9"/>
    <w:rsid w:val="00214B8E"/>
    <w:rsid w:val="00214F81"/>
    <w:rsid w:val="00215425"/>
    <w:rsid w:val="00215542"/>
    <w:rsid w:val="002159D9"/>
    <w:rsid w:val="00216710"/>
    <w:rsid w:val="002205C2"/>
    <w:rsid w:val="002215F2"/>
    <w:rsid w:val="00221B5E"/>
    <w:rsid w:val="00222968"/>
    <w:rsid w:val="00222FC9"/>
    <w:rsid w:val="00223EF3"/>
    <w:rsid w:val="00223F09"/>
    <w:rsid w:val="00226279"/>
    <w:rsid w:val="0022683E"/>
    <w:rsid w:val="002272E7"/>
    <w:rsid w:val="00227B39"/>
    <w:rsid w:val="002310E4"/>
    <w:rsid w:val="00231314"/>
    <w:rsid w:val="0023137D"/>
    <w:rsid w:val="0023151B"/>
    <w:rsid w:val="00232775"/>
    <w:rsid w:val="00233058"/>
    <w:rsid w:val="00233588"/>
    <w:rsid w:val="0023368E"/>
    <w:rsid w:val="002336D4"/>
    <w:rsid w:val="00233B22"/>
    <w:rsid w:val="0023481C"/>
    <w:rsid w:val="00236210"/>
    <w:rsid w:val="00240AAA"/>
    <w:rsid w:val="0024237E"/>
    <w:rsid w:val="00242FC3"/>
    <w:rsid w:val="0024306C"/>
    <w:rsid w:val="00243227"/>
    <w:rsid w:val="0024401A"/>
    <w:rsid w:val="00245229"/>
    <w:rsid w:val="002461BE"/>
    <w:rsid w:val="00246913"/>
    <w:rsid w:val="00250288"/>
    <w:rsid w:val="00251478"/>
    <w:rsid w:val="0025161E"/>
    <w:rsid w:val="00251B9F"/>
    <w:rsid w:val="0025263E"/>
    <w:rsid w:val="00252CDA"/>
    <w:rsid w:val="00252CE0"/>
    <w:rsid w:val="00254CC0"/>
    <w:rsid w:val="0025504A"/>
    <w:rsid w:val="00256293"/>
    <w:rsid w:val="00260D17"/>
    <w:rsid w:val="00262550"/>
    <w:rsid w:val="002625A8"/>
    <w:rsid w:val="00264091"/>
    <w:rsid w:val="0026526C"/>
    <w:rsid w:val="00266853"/>
    <w:rsid w:val="00270147"/>
    <w:rsid w:val="00271BE5"/>
    <w:rsid w:val="0027521C"/>
    <w:rsid w:val="00276325"/>
    <w:rsid w:val="00276501"/>
    <w:rsid w:val="002807F4"/>
    <w:rsid w:val="002811C8"/>
    <w:rsid w:val="00282487"/>
    <w:rsid w:val="00282C3B"/>
    <w:rsid w:val="002832A2"/>
    <w:rsid w:val="0028570F"/>
    <w:rsid w:val="00285B3B"/>
    <w:rsid w:val="00285D1E"/>
    <w:rsid w:val="00286C77"/>
    <w:rsid w:val="00286D8F"/>
    <w:rsid w:val="00287003"/>
    <w:rsid w:val="0028746A"/>
    <w:rsid w:val="002933DC"/>
    <w:rsid w:val="0029497B"/>
    <w:rsid w:val="00296405"/>
    <w:rsid w:val="00297CA0"/>
    <w:rsid w:val="00297F1B"/>
    <w:rsid w:val="002A08F5"/>
    <w:rsid w:val="002A2050"/>
    <w:rsid w:val="002A2232"/>
    <w:rsid w:val="002A357B"/>
    <w:rsid w:val="002A39FC"/>
    <w:rsid w:val="002A3AB8"/>
    <w:rsid w:val="002A4F37"/>
    <w:rsid w:val="002A5376"/>
    <w:rsid w:val="002A571B"/>
    <w:rsid w:val="002A5EA0"/>
    <w:rsid w:val="002A64D7"/>
    <w:rsid w:val="002A7586"/>
    <w:rsid w:val="002A78E4"/>
    <w:rsid w:val="002B50D1"/>
    <w:rsid w:val="002B54CF"/>
    <w:rsid w:val="002B7CD0"/>
    <w:rsid w:val="002C1405"/>
    <w:rsid w:val="002C1C55"/>
    <w:rsid w:val="002C33B1"/>
    <w:rsid w:val="002C39CF"/>
    <w:rsid w:val="002C3F54"/>
    <w:rsid w:val="002C484E"/>
    <w:rsid w:val="002C51E7"/>
    <w:rsid w:val="002C55B2"/>
    <w:rsid w:val="002C68E9"/>
    <w:rsid w:val="002D1771"/>
    <w:rsid w:val="002D2268"/>
    <w:rsid w:val="002D2637"/>
    <w:rsid w:val="002D37D7"/>
    <w:rsid w:val="002D50D2"/>
    <w:rsid w:val="002D5AE4"/>
    <w:rsid w:val="002D6313"/>
    <w:rsid w:val="002D6632"/>
    <w:rsid w:val="002D71BF"/>
    <w:rsid w:val="002E1532"/>
    <w:rsid w:val="002E18CD"/>
    <w:rsid w:val="002E24DB"/>
    <w:rsid w:val="002E3127"/>
    <w:rsid w:val="002E34FA"/>
    <w:rsid w:val="002E49B6"/>
    <w:rsid w:val="002E4B50"/>
    <w:rsid w:val="002E4D42"/>
    <w:rsid w:val="002E4F0C"/>
    <w:rsid w:val="002E51A6"/>
    <w:rsid w:val="002E56EA"/>
    <w:rsid w:val="002E5B4D"/>
    <w:rsid w:val="002E62EA"/>
    <w:rsid w:val="002E6F91"/>
    <w:rsid w:val="002E7171"/>
    <w:rsid w:val="002E73A1"/>
    <w:rsid w:val="002E796F"/>
    <w:rsid w:val="002F00C6"/>
    <w:rsid w:val="002F19AF"/>
    <w:rsid w:val="002F1FAC"/>
    <w:rsid w:val="002F25A1"/>
    <w:rsid w:val="002F4453"/>
    <w:rsid w:val="002F68EE"/>
    <w:rsid w:val="002F6FC7"/>
    <w:rsid w:val="002F71BF"/>
    <w:rsid w:val="003001B5"/>
    <w:rsid w:val="003008B6"/>
    <w:rsid w:val="00302909"/>
    <w:rsid w:val="0030384E"/>
    <w:rsid w:val="00304E3B"/>
    <w:rsid w:val="003054EF"/>
    <w:rsid w:val="00306742"/>
    <w:rsid w:val="003076F7"/>
    <w:rsid w:val="00310630"/>
    <w:rsid w:val="00311AA0"/>
    <w:rsid w:val="0031477B"/>
    <w:rsid w:val="003149EF"/>
    <w:rsid w:val="003149FE"/>
    <w:rsid w:val="00315516"/>
    <w:rsid w:val="00316191"/>
    <w:rsid w:val="003171B9"/>
    <w:rsid w:val="00317240"/>
    <w:rsid w:val="003211D3"/>
    <w:rsid w:val="0032304C"/>
    <w:rsid w:val="00323604"/>
    <w:rsid w:val="00323CB8"/>
    <w:rsid w:val="00323F8D"/>
    <w:rsid w:val="00324929"/>
    <w:rsid w:val="00324FB5"/>
    <w:rsid w:val="0032664D"/>
    <w:rsid w:val="00326D58"/>
    <w:rsid w:val="003271D0"/>
    <w:rsid w:val="00331947"/>
    <w:rsid w:val="00332411"/>
    <w:rsid w:val="00333081"/>
    <w:rsid w:val="00333CD7"/>
    <w:rsid w:val="003345A1"/>
    <w:rsid w:val="00334E30"/>
    <w:rsid w:val="00335B77"/>
    <w:rsid w:val="0033748D"/>
    <w:rsid w:val="00337B06"/>
    <w:rsid w:val="00342BE9"/>
    <w:rsid w:val="00343433"/>
    <w:rsid w:val="00343738"/>
    <w:rsid w:val="003455F0"/>
    <w:rsid w:val="00345F93"/>
    <w:rsid w:val="00347230"/>
    <w:rsid w:val="0034780A"/>
    <w:rsid w:val="003501D7"/>
    <w:rsid w:val="00350437"/>
    <w:rsid w:val="003510CF"/>
    <w:rsid w:val="003511B0"/>
    <w:rsid w:val="00351B74"/>
    <w:rsid w:val="00352BF1"/>
    <w:rsid w:val="0035394A"/>
    <w:rsid w:val="00353E47"/>
    <w:rsid w:val="00354765"/>
    <w:rsid w:val="00355396"/>
    <w:rsid w:val="00356610"/>
    <w:rsid w:val="00356B1F"/>
    <w:rsid w:val="00357944"/>
    <w:rsid w:val="003601C2"/>
    <w:rsid w:val="00360C2C"/>
    <w:rsid w:val="00361B55"/>
    <w:rsid w:val="00362236"/>
    <w:rsid w:val="003653D0"/>
    <w:rsid w:val="003660C2"/>
    <w:rsid w:val="00366C35"/>
    <w:rsid w:val="003707A2"/>
    <w:rsid w:val="00372938"/>
    <w:rsid w:val="003766C2"/>
    <w:rsid w:val="00376D76"/>
    <w:rsid w:val="003773CD"/>
    <w:rsid w:val="003815D9"/>
    <w:rsid w:val="00381FC8"/>
    <w:rsid w:val="0038205D"/>
    <w:rsid w:val="00382ACD"/>
    <w:rsid w:val="003834F7"/>
    <w:rsid w:val="00383968"/>
    <w:rsid w:val="00384753"/>
    <w:rsid w:val="00385333"/>
    <w:rsid w:val="003865B7"/>
    <w:rsid w:val="00386A8B"/>
    <w:rsid w:val="003875B4"/>
    <w:rsid w:val="00387FEE"/>
    <w:rsid w:val="00392658"/>
    <w:rsid w:val="00392934"/>
    <w:rsid w:val="00392AFC"/>
    <w:rsid w:val="003948CE"/>
    <w:rsid w:val="00395398"/>
    <w:rsid w:val="003954A0"/>
    <w:rsid w:val="00396690"/>
    <w:rsid w:val="00396C62"/>
    <w:rsid w:val="00396CA1"/>
    <w:rsid w:val="003971B1"/>
    <w:rsid w:val="00397458"/>
    <w:rsid w:val="003A1B8A"/>
    <w:rsid w:val="003A1EF2"/>
    <w:rsid w:val="003A22C2"/>
    <w:rsid w:val="003A31F1"/>
    <w:rsid w:val="003A328D"/>
    <w:rsid w:val="003A42CC"/>
    <w:rsid w:val="003A4B50"/>
    <w:rsid w:val="003A6611"/>
    <w:rsid w:val="003B01A8"/>
    <w:rsid w:val="003B0497"/>
    <w:rsid w:val="003B1C55"/>
    <w:rsid w:val="003B215A"/>
    <w:rsid w:val="003B303B"/>
    <w:rsid w:val="003B35EB"/>
    <w:rsid w:val="003B3C54"/>
    <w:rsid w:val="003C02E2"/>
    <w:rsid w:val="003C1294"/>
    <w:rsid w:val="003C234F"/>
    <w:rsid w:val="003C24FF"/>
    <w:rsid w:val="003C33D7"/>
    <w:rsid w:val="003C3572"/>
    <w:rsid w:val="003C4EAB"/>
    <w:rsid w:val="003C4ED6"/>
    <w:rsid w:val="003C55D4"/>
    <w:rsid w:val="003C568A"/>
    <w:rsid w:val="003C6A59"/>
    <w:rsid w:val="003C7C34"/>
    <w:rsid w:val="003D02C5"/>
    <w:rsid w:val="003D0C35"/>
    <w:rsid w:val="003D2B64"/>
    <w:rsid w:val="003D37A7"/>
    <w:rsid w:val="003D3A23"/>
    <w:rsid w:val="003D7E30"/>
    <w:rsid w:val="003E02E8"/>
    <w:rsid w:val="003E096A"/>
    <w:rsid w:val="003E13A9"/>
    <w:rsid w:val="003E213E"/>
    <w:rsid w:val="003E219F"/>
    <w:rsid w:val="003E4E9E"/>
    <w:rsid w:val="003E4EFA"/>
    <w:rsid w:val="003E5572"/>
    <w:rsid w:val="003E7A1F"/>
    <w:rsid w:val="003F0670"/>
    <w:rsid w:val="003F139C"/>
    <w:rsid w:val="003F151E"/>
    <w:rsid w:val="003F247B"/>
    <w:rsid w:val="003F27B1"/>
    <w:rsid w:val="003F28E8"/>
    <w:rsid w:val="003F2CA4"/>
    <w:rsid w:val="003F39E3"/>
    <w:rsid w:val="003F3C6F"/>
    <w:rsid w:val="003F3FAF"/>
    <w:rsid w:val="003F5A19"/>
    <w:rsid w:val="003F68AE"/>
    <w:rsid w:val="003F6F5D"/>
    <w:rsid w:val="003F7C93"/>
    <w:rsid w:val="00402D26"/>
    <w:rsid w:val="0040639E"/>
    <w:rsid w:val="00406428"/>
    <w:rsid w:val="00406619"/>
    <w:rsid w:val="00407C6D"/>
    <w:rsid w:val="0041017A"/>
    <w:rsid w:val="004104B9"/>
    <w:rsid w:val="00411B81"/>
    <w:rsid w:val="00414019"/>
    <w:rsid w:val="004148CE"/>
    <w:rsid w:val="0041492A"/>
    <w:rsid w:val="00415710"/>
    <w:rsid w:val="00415E1A"/>
    <w:rsid w:val="0042111F"/>
    <w:rsid w:val="00421FF2"/>
    <w:rsid w:val="00422884"/>
    <w:rsid w:val="00422A4E"/>
    <w:rsid w:val="00422C1F"/>
    <w:rsid w:val="0042322E"/>
    <w:rsid w:val="004248F6"/>
    <w:rsid w:val="00425060"/>
    <w:rsid w:val="00426F3E"/>
    <w:rsid w:val="004278B6"/>
    <w:rsid w:val="00427CAB"/>
    <w:rsid w:val="00431335"/>
    <w:rsid w:val="004319A3"/>
    <w:rsid w:val="00432FD7"/>
    <w:rsid w:val="004335A6"/>
    <w:rsid w:val="00434771"/>
    <w:rsid w:val="00436558"/>
    <w:rsid w:val="004371CC"/>
    <w:rsid w:val="00437A53"/>
    <w:rsid w:val="004407F0"/>
    <w:rsid w:val="00440F13"/>
    <w:rsid w:val="00441700"/>
    <w:rsid w:val="004418D5"/>
    <w:rsid w:val="00442546"/>
    <w:rsid w:val="004429F4"/>
    <w:rsid w:val="00442BEF"/>
    <w:rsid w:val="00443741"/>
    <w:rsid w:val="0044384F"/>
    <w:rsid w:val="00443F20"/>
    <w:rsid w:val="00444758"/>
    <w:rsid w:val="00445D1E"/>
    <w:rsid w:val="004462DD"/>
    <w:rsid w:val="00446358"/>
    <w:rsid w:val="0044650F"/>
    <w:rsid w:val="004507F4"/>
    <w:rsid w:val="0045336E"/>
    <w:rsid w:val="00453ABF"/>
    <w:rsid w:val="00456BCF"/>
    <w:rsid w:val="00457705"/>
    <w:rsid w:val="00457D58"/>
    <w:rsid w:val="0046087C"/>
    <w:rsid w:val="00460CC2"/>
    <w:rsid w:val="00461465"/>
    <w:rsid w:val="00465458"/>
    <w:rsid w:val="004658E2"/>
    <w:rsid w:val="004664CF"/>
    <w:rsid w:val="00466C17"/>
    <w:rsid w:val="00470213"/>
    <w:rsid w:val="00470517"/>
    <w:rsid w:val="00470C58"/>
    <w:rsid w:val="00471D7B"/>
    <w:rsid w:val="0047249C"/>
    <w:rsid w:val="00473AF7"/>
    <w:rsid w:val="004747A4"/>
    <w:rsid w:val="004759C7"/>
    <w:rsid w:val="0047619F"/>
    <w:rsid w:val="004766F9"/>
    <w:rsid w:val="004775C4"/>
    <w:rsid w:val="00477AD0"/>
    <w:rsid w:val="00480281"/>
    <w:rsid w:val="00480B11"/>
    <w:rsid w:val="004812D2"/>
    <w:rsid w:val="004837E6"/>
    <w:rsid w:val="00483B15"/>
    <w:rsid w:val="00484BA5"/>
    <w:rsid w:val="0048545A"/>
    <w:rsid w:val="00486FDD"/>
    <w:rsid w:val="004871B1"/>
    <w:rsid w:val="004900DE"/>
    <w:rsid w:val="004901CF"/>
    <w:rsid w:val="00491AF7"/>
    <w:rsid w:val="00491B79"/>
    <w:rsid w:val="00492C22"/>
    <w:rsid w:val="00492DB7"/>
    <w:rsid w:val="00493AEE"/>
    <w:rsid w:val="004940BE"/>
    <w:rsid w:val="00496C0D"/>
    <w:rsid w:val="00497F15"/>
    <w:rsid w:val="004A029D"/>
    <w:rsid w:val="004A14E7"/>
    <w:rsid w:val="004A1F28"/>
    <w:rsid w:val="004A2899"/>
    <w:rsid w:val="004A3282"/>
    <w:rsid w:val="004A3636"/>
    <w:rsid w:val="004A3BAF"/>
    <w:rsid w:val="004A46D1"/>
    <w:rsid w:val="004A5669"/>
    <w:rsid w:val="004A6964"/>
    <w:rsid w:val="004A753A"/>
    <w:rsid w:val="004B0B1B"/>
    <w:rsid w:val="004B3762"/>
    <w:rsid w:val="004B3EE2"/>
    <w:rsid w:val="004B444E"/>
    <w:rsid w:val="004B6E0A"/>
    <w:rsid w:val="004B7F43"/>
    <w:rsid w:val="004C2C7C"/>
    <w:rsid w:val="004C31DA"/>
    <w:rsid w:val="004C3381"/>
    <w:rsid w:val="004C6303"/>
    <w:rsid w:val="004C729C"/>
    <w:rsid w:val="004C79CF"/>
    <w:rsid w:val="004C7B10"/>
    <w:rsid w:val="004D0D05"/>
    <w:rsid w:val="004D0F0D"/>
    <w:rsid w:val="004D17FC"/>
    <w:rsid w:val="004D2210"/>
    <w:rsid w:val="004D28F8"/>
    <w:rsid w:val="004D436E"/>
    <w:rsid w:val="004D5BC5"/>
    <w:rsid w:val="004D65B1"/>
    <w:rsid w:val="004D714D"/>
    <w:rsid w:val="004E0AE8"/>
    <w:rsid w:val="004E1AA8"/>
    <w:rsid w:val="004E217D"/>
    <w:rsid w:val="004E42F6"/>
    <w:rsid w:val="004E5EE3"/>
    <w:rsid w:val="004E6A74"/>
    <w:rsid w:val="004E6E89"/>
    <w:rsid w:val="004E6F39"/>
    <w:rsid w:val="004E74DF"/>
    <w:rsid w:val="004E7FD4"/>
    <w:rsid w:val="004F09D5"/>
    <w:rsid w:val="004F135C"/>
    <w:rsid w:val="004F222E"/>
    <w:rsid w:val="004F2308"/>
    <w:rsid w:val="004F2631"/>
    <w:rsid w:val="004F3F65"/>
    <w:rsid w:val="004F6212"/>
    <w:rsid w:val="004F72AD"/>
    <w:rsid w:val="004F77A7"/>
    <w:rsid w:val="0050116F"/>
    <w:rsid w:val="00501847"/>
    <w:rsid w:val="00501C47"/>
    <w:rsid w:val="0050277A"/>
    <w:rsid w:val="00503B13"/>
    <w:rsid w:val="00506049"/>
    <w:rsid w:val="00506904"/>
    <w:rsid w:val="00510C7E"/>
    <w:rsid w:val="0051141F"/>
    <w:rsid w:val="005118BB"/>
    <w:rsid w:val="005125D0"/>
    <w:rsid w:val="005138F4"/>
    <w:rsid w:val="00515E59"/>
    <w:rsid w:val="005205B8"/>
    <w:rsid w:val="00520E90"/>
    <w:rsid w:val="005215D8"/>
    <w:rsid w:val="00521660"/>
    <w:rsid w:val="00521C2B"/>
    <w:rsid w:val="00521E20"/>
    <w:rsid w:val="00522CCD"/>
    <w:rsid w:val="00522F27"/>
    <w:rsid w:val="005232F9"/>
    <w:rsid w:val="00523397"/>
    <w:rsid w:val="00523522"/>
    <w:rsid w:val="0052416B"/>
    <w:rsid w:val="00524322"/>
    <w:rsid w:val="005265B3"/>
    <w:rsid w:val="0053059C"/>
    <w:rsid w:val="00531180"/>
    <w:rsid w:val="00532D2D"/>
    <w:rsid w:val="0053409E"/>
    <w:rsid w:val="00536128"/>
    <w:rsid w:val="00536DC4"/>
    <w:rsid w:val="00540F7B"/>
    <w:rsid w:val="00541F17"/>
    <w:rsid w:val="005426BF"/>
    <w:rsid w:val="00542725"/>
    <w:rsid w:val="00543342"/>
    <w:rsid w:val="00544B85"/>
    <w:rsid w:val="00544F90"/>
    <w:rsid w:val="00546192"/>
    <w:rsid w:val="00546F57"/>
    <w:rsid w:val="00550AF2"/>
    <w:rsid w:val="00552D6F"/>
    <w:rsid w:val="0055457D"/>
    <w:rsid w:val="00554A78"/>
    <w:rsid w:val="005552A5"/>
    <w:rsid w:val="00555AF6"/>
    <w:rsid w:val="005562F8"/>
    <w:rsid w:val="005563FE"/>
    <w:rsid w:val="0056205A"/>
    <w:rsid w:val="005629F1"/>
    <w:rsid w:val="00562E98"/>
    <w:rsid w:val="00563DF9"/>
    <w:rsid w:val="00565303"/>
    <w:rsid w:val="005656AC"/>
    <w:rsid w:val="005663C6"/>
    <w:rsid w:val="00566B95"/>
    <w:rsid w:val="0056731E"/>
    <w:rsid w:val="0056785D"/>
    <w:rsid w:val="00567930"/>
    <w:rsid w:val="00567C45"/>
    <w:rsid w:val="00570464"/>
    <w:rsid w:val="005704B4"/>
    <w:rsid w:val="005705F6"/>
    <w:rsid w:val="0057065A"/>
    <w:rsid w:val="00570FDB"/>
    <w:rsid w:val="005720F2"/>
    <w:rsid w:val="00573E74"/>
    <w:rsid w:val="0057533F"/>
    <w:rsid w:val="005767C9"/>
    <w:rsid w:val="005767F7"/>
    <w:rsid w:val="005806D5"/>
    <w:rsid w:val="00580F8A"/>
    <w:rsid w:val="0058240B"/>
    <w:rsid w:val="00583B0F"/>
    <w:rsid w:val="0058566F"/>
    <w:rsid w:val="00585AFB"/>
    <w:rsid w:val="005868B7"/>
    <w:rsid w:val="00587864"/>
    <w:rsid w:val="00590BBE"/>
    <w:rsid w:val="00591E3F"/>
    <w:rsid w:val="00593595"/>
    <w:rsid w:val="00593FD3"/>
    <w:rsid w:val="005950F7"/>
    <w:rsid w:val="0059550F"/>
    <w:rsid w:val="00595F48"/>
    <w:rsid w:val="005A08C7"/>
    <w:rsid w:val="005A0C62"/>
    <w:rsid w:val="005A0F62"/>
    <w:rsid w:val="005A1FA4"/>
    <w:rsid w:val="005A37D1"/>
    <w:rsid w:val="005A44E4"/>
    <w:rsid w:val="005A5A35"/>
    <w:rsid w:val="005A5DD0"/>
    <w:rsid w:val="005A61B1"/>
    <w:rsid w:val="005B3954"/>
    <w:rsid w:val="005B4CB3"/>
    <w:rsid w:val="005B5C77"/>
    <w:rsid w:val="005B60AE"/>
    <w:rsid w:val="005B61EB"/>
    <w:rsid w:val="005B6B35"/>
    <w:rsid w:val="005B74B0"/>
    <w:rsid w:val="005B7ED1"/>
    <w:rsid w:val="005C0034"/>
    <w:rsid w:val="005C2A05"/>
    <w:rsid w:val="005C2C3C"/>
    <w:rsid w:val="005C2E3F"/>
    <w:rsid w:val="005C45BB"/>
    <w:rsid w:val="005C4FED"/>
    <w:rsid w:val="005C6182"/>
    <w:rsid w:val="005C7117"/>
    <w:rsid w:val="005C7457"/>
    <w:rsid w:val="005D0477"/>
    <w:rsid w:val="005D1BD5"/>
    <w:rsid w:val="005D39B8"/>
    <w:rsid w:val="005D3D16"/>
    <w:rsid w:val="005D48F3"/>
    <w:rsid w:val="005D6403"/>
    <w:rsid w:val="005D7A24"/>
    <w:rsid w:val="005D7ECB"/>
    <w:rsid w:val="005E0DF5"/>
    <w:rsid w:val="005E1E59"/>
    <w:rsid w:val="005E2271"/>
    <w:rsid w:val="005E2C10"/>
    <w:rsid w:val="005E47D6"/>
    <w:rsid w:val="005E5560"/>
    <w:rsid w:val="005E637A"/>
    <w:rsid w:val="005E645D"/>
    <w:rsid w:val="005E672B"/>
    <w:rsid w:val="005E7169"/>
    <w:rsid w:val="005E7409"/>
    <w:rsid w:val="005E7D1F"/>
    <w:rsid w:val="005E7DE4"/>
    <w:rsid w:val="005F0AC3"/>
    <w:rsid w:val="005F0B2C"/>
    <w:rsid w:val="005F0C54"/>
    <w:rsid w:val="005F1868"/>
    <w:rsid w:val="005F1CCC"/>
    <w:rsid w:val="005F25EC"/>
    <w:rsid w:val="005F376A"/>
    <w:rsid w:val="005F6485"/>
    <w:rsid w:val="005F7270"/>
    <w:rsid w:val="005F769C"/>
    <w:rsid w:val="005F79C0"/>
    <w:rsid w:val="005F79C7"/>
    <w:rsid w:val="006015DB"/>
    <w:rsid w:val="00601618"/>
    <w:rsid w:val="0060205C"/>
    <w:rsid w:val="006035EF"/>
    <w:rsid w:val="006037F3"/>
    <w:rsid w:val="00604161"/>
    <w:rsid w:val="00604340"/>
    <w:rsid w:val="006058B8"/>
    <w:rsid w:val="006061FC"/>
    <w:rsid w:val="006066CF"/>
    <w:rsid w:val="0060740E"/>
    <w:rsid w:val="00607732"/>
    <w:rsid w:val="00610031"/>
    <w:rsid w:val="00610569"/>
    <w:rsid w:val="006117FE"/>
    <w:rsid w:val="00612477"/>
    <w:rsid w:val="006125B8"/>
    <w:rsid w:val="00613E1B"/>
    <w:rsid w:val="00614679"/>
    <w:rsid w:val="00614DE5"/>
    <w:rsid w:val="006153F0"/>
    <w:rsid w:val="00615B35"/>
    <w:rsid w:val="0061677B"/>
    <w:rsid w:val="00617AB7"/>
    <w:rsid w:val="00620448"/>
    <w:rsid w:val="006221D3"/>
    <w:rsid w:val="00623708"/>
    <w:rsid w:val="00624A44"/>
    <w:rsid w:val="00624E23"/>
    <w:rsid w:val="0062514C"/>
    <w:rsid w:val="00625ECE"/>
    <w:rsid w:val="00625F08"/>
    <w:rsid w:val="00627302"/>
    <w:rsid w:val="00631D97"/>
    <w:rsid w:val="0063210A"/>
    <w:rsid w:val="00633928"/>
    <w:rsid w:val="0063458E"/>
    <w:rsid w:val="00636765"/>
    <w:rsid w:val="006367BB"/>
    <w:rsid w:val="006377F5"/>
    <w:rsid w:val="00637C64"/>
    <w:rsid w:val="00640742"/>
    <w:rsid w:val="006409A6"/>
    <w:rsid w:val="00640D19"/>
    <w:rsid w:val="006437C4"/>
    <w:rsid w:val="00644764"/>
    <w:rsid w:val="0064511E"/>
    <w:rsid w:val="00645DC6"/>
    <w:rsid w:val="00646335"/>
    <w:rsid w:val="00647B44"/>
    <w:rsid w:val="00647F85"/>
    <w:rsid w:val="006512E3"/>
    <w:rsid w:val="006526D5"/>
    <w:rsid w:val="00653485"/>
    <w:rsid w:val="00653EA2"/>
    <w:rsid w:val="00654ACE"/>
    <w:rsid w:val="0065531E"/>
    <w:rsid w:val="00660119"/>
    <w:rsid w:val="00660A2D"/>
    <w:rsid w:val="00660DE8"/>
    <w:rsid w:val="00660E09"/>
    <w:rsid w:val="00661182"/>
    <w:rsid w:val="006616CD"/>
    <w:rsid w:val="006617A4"/>
    <w:rsid w:val="006617CB"/>
    <w:rsid w:val="00661BE7"/>
    <w:rsid w:val="00663F15"/>
    <w:rsid w:val="00663F88"/>
    <w:rsid w:val="00664BD0"/>
    <w:rsid w:val="00664FE4"/>
    <w:rsid w:val="0066500C"/>
    <w:rsid w:val="0066609A"/>
    <w:rsid w:val="00666E34"/>
    <w:rsid w:val="00666EF2"/>
    <w:rsid w:val="006701AD"/>
    <w:rsid w:val="006707A4"/>
    <w:rsid w:val="00672533"/>
    <w:rsid w:val="00673237"/>
    <w:rsid w:val="00673576"/>
    <w:rsid w:val="006747C7"/>
    <w:rsid w:val="0067493A"/>
    <w:rsid w:val="00675CF0"/>
    <w:rsid w:val="00677176"/>
    <w:rsid w:val="006778E3"/>
    <w:rsid w:val="00677D66"/>
    <w:rsid w:val="00680118"/>
    <w:rsid w:val="006803DD"/>
    <w:rsid w:val="00680C0B"/>
    <w:rsid w:val="00680CC8"/>
    <w:rsid w:val="006822E3"/>
    <w:rsid w:val="00683F8F"/>
    <w:rsid w:val="00684319"/>
    <w:rsid w:val="0068481D"/>
    <w:rsid w:val="00684CD6"/>
    <w:rsid w:val="00685AE3"/>
    <w:rsid w:val="00685B91"/>
    <w:rsid w:val="006878E7"/>
    <w:rsid w:val="00687BCC"/>
    <w:rsid w:val="006902E6"/>
    <w:rsid w:val="006903CF"/>
    <w:rsid w:val="006913B5"/>
    <w:rsid w:val="00691A51"/>
    <w:rsid w:val="00691DD3"/>
    <w:rsid w:val="006938D4"/>
    <w:rsid w:val="00694442"/>
    <w:rsid w:val="006A0142"/>
    <w:rsid w:val="006A0DBE"/>
    <w:rsid w:val="006A2110"/>
    <w:rsid w:val="006A212D"/>
    <w:rsid w:val="006A3B5D"/>
    <w:rsid w:val="006A438E"/>
    <w:rsid w:val="006A446D"/>
    <w:rsid w:val="006A4F21"/>
    <w:rsid w:val="006A50A4"/>
    <w:rsid w:val="006A605B"/>
    <w:rsid w:val="006A686A"/>
    <w:rsid w:val="006A6CB3"/>
    <w:rsid w:val="006A759E"/>
    <w:rsid w:val="006B151C"/>
    <w:rsid w:val="006B3A46"/>
    <w:rsid w:val="006B4A3E"/>
    <w:rsid w:val="006B532D"/>
    <w:rsid w:val="006B739C"/>
    <w:rsid w:val="006B746A"/>
    <w:rsid w:val="006C0277"/>
    <w:rsid w:val="006C0726"/>
    <w:rsid w:val="006C1274"/>
    <w:rsid w:val="006C1474"/>
    <w:rsid w:val="006C2DC9"/>
    <w:rsid w:val="006C2EF1"/>
    <w:rsid w:val="006C5B11"/>
    <w:rsid w:val="006C697D"/>
    <w:rsid w:val="006C6BC9"/>
    <w:rsid w:val="006C6E2D"/>
    <w:rsid w:val="006C7106"/>
    <w:rsid w:val="006C75F9"/>
    <w:rsid w:val="006D00FF"/>
    <w:rsid w:val="006D24F7"/>
    <w:rsid w:val="006D2B07"/>
    <w:rsid w:val="006D5409"/>
    <w:rsid w:val="006E00DA"/>
    <w:rsid w:val="006E02C0"/>
    <w:rsid w:val="006E2246"/>
    <w:rsid w:val="006E331C"/>
    <w:rsid w:val="006E39F1"/>
    <w:rsid w:val="006E43A3"/>
    <w:rsid w:val="006E4633"/>
    <w:rsid w:val="006E784A"/>
    <w:rsid w:val="006F0E73"/>
    <w:rsid w:val="006F1605"/>
    <w:rsid w:val="006F176F"/>
    <w:rsid w:val="006F1FD1"/>
    <w:rsid w:val="006F2050"/>
    <w:rsid w:val="006F2672"/>
    <w:rsid w:val="006F3BB9"/>
    <w:rsid w:val="006F3C98"/>
    <w:rsid w:val="006F447B"/>
    <w:rsid w:val="006F51A5"/>
    <w:rsid w:val="006F5C8E"/>
    <w:rsid w:val="006F7741"/>
    <w:rsid w:val="007001AB"/>
    <w:rsid w:val="00701ECF"/>
    <w:rsid w:val="0070208E"/>
    <w:rsid w:val="0070212D"/>
    <w:rsid w:val="00702282"/>
    <w:rsid w:val="00702726"/>
    <w:rsid w:val="00704811"/>
    <w:rsid w:val="00705D80"/>
    <w:rsid w:val="007062BF"/>
    <w:rsid w:val="007071BF"/>
    <w:rsid w:val="007109FC"/>
    <w:rsid w:val="00711364"/>
    <w:rsid w:val="00714EF4"/>
    <w:rsid w:val="0071681A"/>
    <w:rsid w:val="007174AF"/>
    <w:rsid w:val="00721EAA"/>
    <w:rsid w:val="00723939"/>
    <w:rsid w:val="00723EAE"/>
    <w:rsid w:val="00724AF3"/>
    <w:rsid w:val="0072522A"/>
    <w:rsid w:val="00726233"/>
    <w:rsid w:val="00726DA5"/>
    <w:rsid w:val="00727495"/>
    <w:rsid w:val="00727CA3"/>
    <w:rsid w:val="007304BC"/>
    <w:rsid w:val="00730CB4"/>
    <w:rsid w:val="007314BC"/>
    <w:rsid w:val="00733A60"/>
    <w:rsid w:val="00733B00"/>
    <w:rsid w:val="00735B35"/>
    <w:rsid w:val="00736401"/>
    <w:rsid w:val="00737D92"/>
    <w:rsid w:val="00740172"/>
    <w:rsid w:val="0074045C"/>
    <w:rsid w:val="00742E14"/>
    <w:rsid w:val="00742FC5"/>
    <w:rsid w:val="007434A8"/>
    <w:rsid w:val="007436B8"/>
    <w:rsid w:val="00744402"/>
    <w:rsid w:val="00744C57"/>
    <w:rsid w:val="00744DC7"/>
    <w:rsid w:val="0074549B"/>
    <w:rsid w:val="007463D4"/>
    <w:rsid w:val="007465CA"/>
    <w:rsid w:val="00747195"/>
    <w:rsid w:val="00747F71"/>
    <w:rsid w:val="00751A45"/>
    <w:rsid w:val="00754232"/>
    <w:rsid w:val="00754BE7"/>
    <w:rsid w:val="007556B0"/>
    <w:rsid w:val="007558B3"/>
    <w:rsid w:val="007560A5"/>
    <w:rsid w:val="00756AD2"/>
    <w:rsid w:val="007575D0"/>
    <w:rsid w:val="00762A77"/>
    <w:rsid w:val="007649F7"/>
    <w:rsid w:val="007664F3"/>
    <w:rsid w:val="00766FA3"/>
    <w:rsid w:val="00767373"/>
    <w:rsid w:val="00767561"/>
    <w:rsid w:val="00771E31"/>
    <w:rsid w:val="00771FA0"/>
    <w:rsid w:val="00773042"/>
    <w:rsid w:val="00775C4B"/>
    <w:rsid w:val="007769C1"/>
    <w:rsid w:val="00777098"/>
    <w:rsid w:val="00777272"/>
    <w:rsid w:val="00780905"/>
    <w:rsid w:val="00780A27"/>
    <w:rsid w:val="00780DF7"/>
    <w:rsid w:val="00781126"/>
    <w:rsid w:val="007821C4"/>
    <w:rsid w:val="007824CA"/>
    <w:rsid w:val="0078281C"/>
    <w:rsid w:val="00782E99"/>
    <w:rsid w:val="00782F37"/>
    <w:rsid w:val="007835C5"/>
    <w:rsid w:val="007837ED"/>
    <w:rsid w:val="00783B99"/>
    <w:rsid w:val="00783CBD"/>
    <w:rsid w:val="00783FA7"/>
    <w:rsid w:val="00784041"/>
    <w:rsid w:val="0078427B"/>
    <w:rsid w:val="00784642"/>
    <w:rsid w:val="00785F71"/>
    <w:rsid w:val="00786385"/>
    <w:rsid w:val="00786ABE"/>
    <w:rsid w:val="00787BF1"/>
    <w:rsid w:val="007907D0"/>
    <w:rsid w:val="00790B84"/>
    <w:rsid w:val="0079114C"/>
    <w:rsid w:val="00791ABB"/>
    <w:rsid w:val="0079299B"/>
    <w:rsid w:val="00792C15"/>
    <w:rsid w:val="00793842"/>
    <w:rsid w:val="00793D0A"/>
    <w:rsid w:val="00793D60"/>
    <w:rsid w:val="00793F11"/>
    <w:rsid w:val="00796E08"/>
    <w:rsid w:val="007A0973"/>
    <w:rsid w:val="007A0C22"/>
    <w:rsid w:val="007A146E"/>
    <w:rsid w:val="007A3D90"/>
    <w:rsid w:val="007A4488"/>
    <w:rsid w:val="007B037C"/>
    <w:rsid w:val="007B0391"/>
    <w:rsid w:val="007B059B"/>
    <w:rsid w:val="007B1877"/>
    <w:rsid w:val="007B1DED"/>
    <w:rsid w:val="007B6463"/>
    <w:rsid w:val="007B6903"/>
    <w:rsid w:val="007C02BD"/>
    <w:rsid w:val="007C0701"/>
    <w:rsid w:val="007C0746"/>
    <w:rsid w:val="007C1AC3"/>
    <w:rsid w:val="007C492D"/>
    <w:rsid w:val="007C4DAD"/>
    <w:rsid w:val="007C5599"/>
    <w:rsid w:val="007C586B"/>
    <w:rsid w:val="007C591E"/>
    <w:rsid w:val="007C5D62"/>
    <w:rsid w:val="007C683C"/>
    <w:rsid w:val="007D028C"/>
    <w:rsid w:val="007D1356"/>
    <w:rsid w:val="007D19C9"/>
    <w:rsid w:val="007D2492"/>
    <w:rsid w:val="007D2C1A"/>
    <w:rsid w:val="007D46FD"/>
    <w:rsid w:val="007D49FA"/>
    <w:rsid w:val="007D4EC6"/>
    <w:rsid w:val="007E1E1E"/>
    <w:rsid w:val="007E20F6"/>
    <w:rsid w:val="007E5754"/>
    <w:rsid w:val="007E71E8"/>
    <w:rsid w:val="007F00DD"/>
    <w:rsid w:val="007F1767"/>
    <w:rsid w:val="007F1A41"/>
    <w:rsid w:val="007F2123"/>
    <w:rsid w:val="007F2F55"/>
    <w:rsid w:val="007F5B15"/>
    <w:rsid w:val="007F5EBD"/>
    <w:rsid w:val="007F63D5"/>
    <w:rsid w:val="007F6A29"/>
    <w:rsid w:val="007F74E7"/>
    <w:rsid w:val="007F7A6B"/>
    <w:rsid w:val="008024FD"/>
    <w:rsid w:val="008026F2"/>
    <w:rsid w:val="00803519"/>
    <w:rsid w:val="0080449B"/>
    <w:rsid w:val="00805451"/>
    <w:rsid w:val="0080595E"/>
    <w:rsid w:val="008064D3"/>
    <w:rsid w:val="008067D6"/>
    <w:rsid w:val="00806F16"/>
    <w:rsid w:val="00810D2B"/>
    <w:rsid w:val="0081310E"/>
    <w:rsid w:val="00814B61"/>
    <w:rsid w:val="00814DE8"/>
    <w:rsid w:val="00815697"/>
    <w:rsid w:val="0081720B"/>
    <w:rsid w:val="00817FE0"/>
    <w:rsid w:val="008200A7"/>
    <w:rsid w:val="00820A8B"/>
    <w:rsid w:val="008215C5"/>
    <w:rsid w:val="00821BD6"/>
    <w:rsid w:val="00822452"/>
    <w:rsid w:val="008230D2"/>
    <w:rsid w:val="008230EB"/>
    <w:rsid w:val="00823E8F"/>
    <w:rsid w:val="00823EEB"/>
    <w:rsid w:val="008241AC"/>
    <w:rsid w:val="00825640"/>
    <w:rsid w:val="008259BD"/>
    <w:rsid w:val="00825BC4"/>
    <w:rsid w:val="00825C6A"/>
    <w:rsid w:val="00826516"/>
    <w:rsid w:val="00827CF8"/>
    <w:rsid w:val="00827D23"/>
    <w:rsid w:val="00827D8F"/>
    <w:rsid w:val="00830372"/>
    <w:rsid w:val="00830C41"/>
    <w:rsid w:val="008311CB"/>
    <w:rsid w:val="00831EFD"/>
    <w:rsid w:val="0083407B"/>
    <w:rsid w:val="008352C0"/>
    <w:rsid w:val="008356F9"/>
    <w:rsid w:val="00835AB4"/>
    <w:rsid w:val="00835F81"/>
    <w:rsid w:val="00836D6A"/>
    <w:rsid w:val="00840603"/>
    <w:rsid w:val="008407A8"/>
    <w:rsid w:val="00840988"/>
    <w:rsid w:val="0084231F"/>
    <w:rsid w:val="008424D9"/>
    <w:rsid w:val="00844119"/>
    <w:rsid w:val="00845DD2"/>
    <w:rsid w:val="00846551"/>
    <w:rsid w:val="00850784"/>
    <w:rsid w:val="0085122C"/>
    <w:rsid w:val="008514B9"/>
    <w:rsid w:val="00853ABB"/>
    <w:rsid w:val="00854781"/>
    <w:rsid w:val="008551EA"/>
    <w:rsid w:val="008571BC"/>
    <w:rsid w:val="0086147C"/>
    <w:rsid w:val="00861B76"/>
    <w:rsid w:val="00863EC9"/>
    <w:rsid w:val="00867B99"/>
    <w:rsid w:val="008707AE"/>
    <w:rsid w:val="00870AD2"/>
    <w:rsid w:val="00870CA0"/>
    <w:rsid w:val="00874756"/>
    <w:rsid w:val="00874885"/>
    <w:rsid w:val="00875F2D"/>
    <w:rsid w:val="008763D3"/>
    <w:rsid w:val="00876967"/>
    <w:rsid w:val="00876C7E"/>
    <w:rsid w:val="00876D36"/>
    <w:rsid w:val="00881019"/>
    <w:rsid w:val="0088143C"/>
    <w:rsid w:val="00881537"/>
    <w:rsid w:val="008819ED"/>
    <w:rsid w:val="00881BE8"/>
    <w:rsid w:val="008822BB"/>
    <w:rsid w:val="008839A5"/>
    <w:rsid w:val="008852B9"/>
    <w:rsid w:val="00885877"/>
    <w:rsid w:val="00887E0C"/>
    <w:rsid w:val="00887FF2"/>
    <w:rsid w:val="008908AE"/>
    <w:rsid w:val="00890904"/>
    <w:rsid w:val="00890F76"/>
    <w:rsid w:val="00891DA4"/>
    <w:rsid w:val="00892B2B"/>
    <w:rsid w:val="00892E29"/>
    <w:rsid w:val="00894143"/>
    <w:rsid w:val="00894D16"/>
    <w:rsid w:val="00897736"/>
    <w:rsid w:val="008978D9"/>
    <w:rsid w:val="008A03CC"/>
    <w:rsid w:val="008A0EE4"/>
    <w:rsid w:val="008A158E"/>
    <w:rsid w:val="008A1A05"/>
    <w:rsid w:val="008A1C84"/>
    <w:rsid w:val="008A1E1E"/>
    <w:rsid w:val="008A3468"/>
    <w:rsid w:val="008A3951"/>
    <w:rsid w:val="008A3A34"/>
    <w:rsid w:val="008A673D"/>
    <w:rsid w:val="008A72AD"/>
    <w:rsid w:val="008A78C3"/>
    <w:rsid w:val="008B0F57"/>
    <w:rsid w:val="008B1001"/>
    <w:rsid w:val="008B1040"/>
    <w:rsid w:val="008B1283"/>
    <w:rsid w:val="008B13DB"/>
    <w:rsid w:val="008B2BB0"/>
    <w:rsid w:val="008B4507"/>
    <w:rsid w:val="008B4672"/>
    <w:rsid w:val="008B57FC"/>
    <w:rsid w:val="008B7E50"/>
    <w:rsid w:val="008C008D"/>
    <w:rsid w:val="008C0C8D"/>
    <w:rsid w:val="008C125C"/>
    <w:rsid w:val="008C13AC"/>
    <w:rsid w:val="008C3CC0"/>
    <w:rsid w:val="008C4221"/>
    <w:rsid w:val="008C60A4"/>
    <w:rsid w:val="008C6CBB"/>
    <w:rsid w:val="008D0975"/>
    <w:rsid w:val="008D1ACF"/>
    <w:rsid w:val="008D287A"/>
    <w:rsid w:val="008D31FF"/>
    <w:rsid w:val="008D47D2"/>
    <w:rsid w:val="008D480C"/>
    <w:rsid w:val="008D4CE3"/>
    <w:rsid w:val="008D4DD2"/>
    <w:rsid w:val="008D503F"/>
    <w:rsid w:val="008D6D9D"/>
    <w:rsid w:val="008E0F49"/>
    <w:rsid w:val="008E41CD"/>
    <w:rsid w:val="008E4298"/>
    <w:rsid w:val="008E4FC1"/>
    <w:rsid w:val="008E50A7"/>
    <w:rsid w:val="008E7003"/>
    <w:rsid w:val="008F03AA"/>
    <w:rsid w:val="008F0CE6"/>
    <w:rsid w:val="008F1AC7"/>
    <w:rsid w:val="008F38B0"/>
    <w:rsid w:val="008F3C44"/>
    <w:rsid w:val="008F4133"/>
    <w:rsid w:val="008F5BD8"/>
    <w:rsid w:val="008F62E1"/>
    <w:rsid w:val="008F747A"/>
    <w:rsid w:val="008F7CEC"/>
    <w:rsid w:val="009020AF"/>
    <w:rsid w:val="00902AB6"/>
    <w:rsid w:val="0090320A"/>
    <w:rsid w:val="0090562B"/>
    <w:rsid w:val="00906929"/>
    <w:rsid w:val="00911F2C"/>
    <w:rsid w:val="00912DAB"/>
    <w:rsid w:val="00913AAA"/>
    <w:rsid w:val="0091578A"/>
    <w:rsid w:val="00917313"/>
    <w:rsid w:val="00917715"/>
    <w:rsid w:val="00920202"/>
    <w:rsid w:val="0092064A"/>
    <w:rsid w:val="009212F5"/>
    <w:rsid w:val="009225BA"/>
    <w:rsid w:val="009227C6"/>
    <w:rsid w:val="00922C0E"/>
    <w:rsid w:val="00923135"/>
    <w:rsid w:val="00923F2E"/>
    <w:rsid w:val="00925103"/>
    <w:rsid w:val="00925DF6"/>
    <w:rsid w:val="00925E98"/>
    <w:rsid w:val="009260C8"/>
    <w:rsid w:val="009305F4"/>
    <w:rsid w:val="0093068F"/>
    <w:rsid w:val="00932B69"/>
    <w:rsid w:val="009345AF"/>
    <w:rsid w:val="00934DDD"/>
    <w:rsid w:val="00935A6A"/>
    <w:rsid w:val="00935FE8"/>
    <w:rsid w:val="009362E8"/>
    <w:rsid w:val="00936704"/>
    <w:rsid w:val="009410FB"/>
    <w:rsid w:val="009423DF"/>
    <w:rsid w:val="00943CAA"/>
    <w:rsid w:val="00943D8F"/>
    <w:rsid w:val="0094591B"/>
    <w:rsid w:val="009471CB"/>
    <w:rsid w:val="00951891"/>
    <w:rsid w:val="009521BB"/>
    <w:rsid w:val="009527CB"/>
    <w:rsid w:val="009528AC"/>
    <w:rsid w:val="00952956"/>
    <w:rsid w:val="00952F0B"/>
    <w:rsid w:val="0095334F"/>
    <w:rsid w:val="009536F1"/>
    <w:rsid w:val="00953DEB"/>
    <w:rsid w:val="00954399"/>
    <w:rsid w:val="00954529"/>
    <w:rsid w:val="0095456B"/>
    <w:rsid w:val="00955EB7"/>
    <w:rsid w:val="00960CB9"/>
    <w:rsid w:val="00961499"/>
    <w:rsid w:val="00961E7E"/>
    <w:rsid w:val="0096398F"/>
    <w:rsid w:val="009648B0"/>
    <w:rsid w:val="00966731"/>
    <w:rsid w:val="00967DA2"/>
    <w:rsid w:val="00970AC8"/>
    <w:rsid w:val="00971591"/>
    <w:rsid w:val="00973819"/>
    <w:rsid w:val="00974277"/>
    <w:rsid w:val="00974B20"/>
    <w:rsid w:val="009754ED"/>
    <w:rsid w:val="009764FA"/>
    <w:rsid w:val="00976E04"/>
    <w:rsid w:val="00976EF7"/>
    <w:rsid w:val="00977184"/>
    <w:rsid w:val="00977972"/>
    <w:rsid w:val="00977EEE"/>
    <w:rsid w:val="009808F0"/>
    <w:rsid w:val="00985BB8"/>
    <w:rsid w:val="009860B6"/>
    <w:rsid w:val="00992560"/>
    <w:rsid w:val="00992B3B"/>
    <w:rsid w:val="009942B5"/>
    <w:rsid w:val="0099452E"/>
    <w:rsid w:val="0099453F"/>
    <w:rsid w:val="0099519C"/>
    <w:rsid w:val="00997ABD"/>
    <w:rsid w:val="009A19AF"/>
    <w:rsid w:val="009A297D"/>
    <w:rsid w:val="009A7578"/>
    <w:rsid w:val="009B09E4"/>
    <w:rsid w:val="009B1733"/>
    <w:rsid w:val="009B1DF7"/>
    <w:rsid w:val="009B3139"/>
    <w:rsid w:val="009B32D7"/>
    <w:rsid w:val="009B4396"/>
    <w:rsid w:val="009B538D"/>
    <w:rsid w:val="009B7007"/>
    <w:rsid w:val="009B7B14"/>
    <w:rsid w:val="009C1961"/>
    <w:rsid w:val="009C2A35"/>
    <w:rsid w:val="009C3545"/>
    <w:rsid w:val="009C36A4"/>
    <w:rsid w:val="009C4825"/>
    <w:rsid w:val="009D07B5"/>
    <w:rsid w:val="009D1189"/>
    <w:rsid w:val="009D1A2F"/>
    <w:rsid w:val="009D2FF5"/>
    <w:rsid w:val="009D31F6"/>
    <w:rsid w:val="009D36A4"/>
    <w:rsid w:val="009D58A5"/>
    <w:rsid w:val="009D74DF"/>
    <w:rsid w:val="009D750C"/>
    <w:rsid w:val="009D752B"/>
    <w:rsid w:val="009E0205"/>
    <w:rsid w:val="009E10D9"/>
    <w:rsid w:val="009E13F9"/>
    <w:rsid w:val="009E1E8C"/>
    <w:rsid w:val="009E2C67"/>
    <w:rsid w:val="009E3864"/>
    <w:rsid w:val="009E3C71"/>
    <w:rsid w:val="009E3E57"/>
    <w:rsid w:val="009E4D22"/>
    <w:rsid w:val="009E6997"/>
    <w:rsid w:val="009E6C57"/>
    <w:rsid w:val="009E72E2"/>
    <w:rsid w:val="009E73EC"/>
    <w:rsid w:val="009E7D80"/>
    <w:rsid w:val="009F047E"/>
    <w:rsid w:val="009F08F9"/>
    <w:rsid w:val="009F0E80"/>
    <w:rsid w:val="009F143E"/>
    <w:rsid w:val="009F1CA7"/>
    <w:rsid w:val="009F36FC"/>
    <w:rsid w:val="009F3BF5"/>
    <w:rsid w:val="009F4324"/>
    <w:rsid w:val="009F521C"/>
    <w:rsid w:val="009F6162"/>
    <w:rsid w:val="00A001B0"/>
    <w:rsid w:val="00A00F34"/>
    <w:rsid w:val="00A01865"/>
    <w:rsid w:val="00A02059"/>
    <w:rsid w:val="00A02510"/>
    <w:rsid w:val="00A02DCE"/>
    <w:rsid w:val="00A03F04"/>
    <w:rsid w:val="00A04665"/>
    <w:rsid w:val="00A05148"/>
    <w:rsid w:val="00A0581D"/>
    <w:rsid w:val="00A06232"/>
    <w:rsid w:val="00A06E4E"/>
    <w:rsid w:val="00A072D9"/>
    <w:rsid w:val="00A10DF1"/>
    <w:rsid w:val="00A1194C"/>
    <w:rsid w:val="00A11B9B"/>
    <w:rsid w:val="00A11C6F"/>
    <w:rsid w:val="00A13403"/>
    <w:rsid w:val="00A1491C"/>
    <w:rsid w:val="00A14F3E"/>
    <w:rsid w:val="00A164EC"/>
    <w:rsid w:val="00A165A5"/>
    <w:rsid w:val="00A17125"/>
    <w:rsid w:val="00A204B3"/>
    <w:rsid w:val="00A2056A"/>
    <w:rsid w:val="00A20F27"/>
    <w:rsid w:val="00A211D2"/>
    <w:rsid w:val="00A2190F"/>
    <w:rsid w:val="00A23593"/>
    <w:rsid w:val="00A24DE2"/>
    <w:rsid w:val="00A25162"/>
    <w:rsid w:val="00A2596C"/>
    <w:rsid w:val="00A26D51"/>
    <w:rsid w:val="00A30F8B"/>
    <w:rsid w:val="00A315CF"/>
    <w:rsid w:val="00A319C0"/>
    <w:rsid w:val="00A326E2"/>
    <w:rsid w:val="00A32902"/>
    <w:rsid w:val="00A33026"/>
    <w:rsid w:val="00A330C3"/>
    <w:rsid w:val="00A332E9"/>
    <w:rsid w:val="00A34A92"/>
    <w:rsid w:val="00A35CC9"/>
    <w:rsid w:val="00A35EC7"/>
    <w:rsid w:val="00A363BD"/>
    <w:rsid w:val="00A413A3"/>
    <w:rsid w:val="00A414DD"/>
    <w:rsid w:val="00A449D6"/>
    <w:rsid w:val="00A45627"/>
    <w:rsid w:val="00A47F4D"/>
    <w:rsid w:val="00A50F5D"/>
    <w:rsid w:val="00A52C6B"/>
    <w:rsid w:val="00A531B2"/>
    <w:rsid w:val="00A531E0"/>
    <w:rsid w:val="00A534FB"/>
    <w:rsid w:val="00A5556A"/>
    <w:rsid w:val="00A560D9"/>
    <w:rsid w:val="00A56DB1"/>
    <w:rsid w:val="00A62245"/>
    <w:rsid w:val="00A64456"/>
    <w:rsid w:val="00A6452C"/>
    <w:rsid w:val="00A650FB"/>
    <w:rsid w:val="00A70313"/>
    <w:rsid w:val="00A71CA4"/>
    <w:rsid w:val="00A73787"/>
    <w:rsid w:val="00A7440A"/>
    <w:rsid w:val="00A74FAA"/>
    <w:rsid w:val="00A75D31"/>
    <w:rsid w:val="00A76321"/>
    <w:rsid w:val="00A76787"/>
    <w:rsid w:val="00A778B0"/>
    <w:rsid w:val="00A80D23"/>
    <w:rsid w:val="00A81709"/>
    <w:rsid w:val="00A819B2"/>
    <w:rsid w:val="00A82A88"/>
    <w:rsid w:val="00A83D5F"/>
    <w:rsid w:val="00A83EB7"/>
    <w:rsid w:val="00A84D3D"/>
    <w:rsid w:val="00A85526"/>
    <w:rsid w:val="00A85E0A"/>
    <w:rsid w:val="00A86202"/>
    <w:rsid w:val="00A86B54"/>
    <w:rsid w:val="00A86FD2"/>
    <w:rsid w:val="00A878E9"/>
    <w:rsid w:val="00A901AF"/>
    <w:rsid w:val="00A90D9A"/>
    <w:rsid w:val="00A91615"/>
    <w:rsid w:val="00A924F2"/>
    <w:rsid w:val="00A93688"/>
    <w:rsid w:val="00A95476"/>
    <w:rsid w:val="00A95986"/>
    <w:rsid w:val="00A962BD"/>
    <w:rsid w:val="00A96B35"/>
    <w:rsid w:val="00A96F8D"/>
    <w:rsid w:val="00A97EA8"/>
    <w:rsid w:val="00AA0843"/>
    <w:rsid w:val="00AA13AA"/>
    <w:rsid w:val="00AA6620"/>
    <w:rsid w:val="00AA7F27"/>
    <w:rsid w:val="00AB0743"/>
    <w:rsid w:val="00AB144D"/>
    <w:rsid w:val="00AB15FF"/>
    <w:rsid w:val="00AB2577"/>
    <w:rsid w:val="00AB4137"/>
    <w:rsid w:val="00AB45FB"/>
    <w:rsid w:val="00AB4C44"/>
    <w:rsid w:val="00AB77E5"/>
    <w:rsid w:val="00AC05A7"/>
    <w:rsid w:val="00AC12A5"/>
    <w:rsid w:val="00AC14B3"/>
    <w:rsid w:val="00AC16CC"/>
    <w:rsid w:val="00AC1ACE"/>
    <w:rsid w:val="00AC26ED"/>
    <w:rsid w:val="00AC2824"/>
    <w:rsid w:val="00AC34AB"/>
    <w:rsid w:val="00AC3DDF"/>
    <w:rsid w:val="00AC4BE9"/>
    <w:rsid w:val="00AC4E93"/>
    <w:rsid w:val="00AC5F98"/>
    <w:rsid w:val="00AC628A"/>
    <w:rsid w:val="00AC6AF9"/>
    <w:rsid w:val="00AC6F80"/>
    <w:rsid w:val="00AC77B4"/>
    <w:rsid w:val="00AD0835"/>
    <w:rsid w:val="00AD09DE"/>
    <w:rsid w:val="00AD0F81"/>
    <w:rsid w:val="00AD14F1"/>
    <w:rsid w:val="00AD1638"/>
    <w:rsid w:val="00AD2503"/>
    <w:rsid w:val="00AD45B4"/>
    <w:rsid w:val="00AD5465"/>
    <w:rsid w:val="00AD5838"/>
    <w:rsid w:val="00AD6140"/>
    <w:rsid w:val="00AD694C"/>
    <w:rsid w:val="00AD6EFB"/>
    <w:rsid w:val="00AD7E19"/>
    <w:rsid w:val="00AE0329"/>
    <w:rsid w:val="00AE2168"/>
    <w:rsid w:val="00AE2E55"/>
    <w:rsid w:val="00AE376D"/>
    <w:rsid w:val="00AE3C70"/>
    <w:rsid w:val="00AE43BE"/>
    <w:rsid w:val="00AE4FEB"/>
    <w:rsid w:val="00AE537A"/>
    <w:rsid w:val="00AE5DB4"/>
    <w:rsid w:val="00AE5E88"/>
    <w:rsid w:val="00AE779B"/>
    <w:rsid w:val="00AF0291"/>
    <w:rsid w:val="00AF0FC3"/>
    <w:rsid w:val="00AF20ED"/>
    <w:rsid w:val="00AF286F"/>
    <w:rsid w:val="00AF321D"/>
    <w:rsid w:val="00AF34A1"/>
    <w:rsid w:val="00AF3C45"/>
    <w:rsid w:val="00AF3CAB"/>
    <w:rsid w:val="00AF4765"/>
    <w:rsid w:val="00AF5894"/>
    <w:rsid w:val="00AF593D"/>
    <w:rsid w:val="00B01B71"/>
    <w:rsid w:val="00B021D8"/>
    <w:rsid w:val="00B02471"/>
    <w:rsid w:val="00B03236"/>
    <w:rsid w:val="00B046E3"/>
    <w:rsid w:val="00B0476F"/>
    <w:rsid w:val="00B04A69"/>
    <w:rsid w:val="00B062B7"/>
    <w:rsid w:val="00B06810"/>
    <w:rsid w:val="00B06C7E"/>
    <w:rsid w:val="00B06CBC"/>
    <w:rsid w:val="00B072CB"/>
    <w:rsid w:val="00B075E3"/>
    <w:rsid w:val="00B07869"/>
    <w:rsid w:val="00B10CF3"/>
    <w:rsid w:val="00B1194C"/>
    <w:rsid w:val="00B12469"/>
    <w:rsid w:val="00B1343F"/>
    <w:rsid w:val="00B13651"/>
    <w:rsid w:val="00B13C04"/>
    <w:rsid w:val="00B1528B"/>
    <w:rsid w:val="00B15A69"/>
    <w:rsid w:val="00B160FF"/>
    <w:rsid w:val="00B20FFF"/>
    <w:rsid w:val="00B21EC1"/>
    <w:rsid w:val="00B23B42"/>
    <w:rsid w:val="00B250F3"/>
    <w:rsid w:val="00B263D9"/>
    <w:rsid w:val="00B30630"/>
    <w:rsid w:val="00B31458"/>
    <w:rsid w:val="00B3169C"/>
    <w:rsid w:val="00B320F3"/>
    <w:rsid w:val="00B3288F"/>
    <w:rsid w:val="00B32B0D"/>
    <w:rsid w:val="00B343F8"/>
    <w:rsid w:val="00B34797"/>
    <w:rsid w:val="00B3487D"/>
    <w:rsid w:val="00B356C6"/>
    <w:rsid w:val="00B35BCC"/>
    <w:rsid w:val="00B36C99"/>
    <w:rsid w:val="00B3795E"/>
    <w:rsid w:val="00B37BA2"/>
    <w:rsid w:val="00B438DC"/>
    <w:rsid w:val="00B44ACB"/>
    <w:rsid w:val="00B45861"/>
    <w:rsid w:val="00B45F67"/>
    <w:rsid w:val="00B472B6"/>
    <w:rsid w:val="00B472D6"/>
    <w:rsid w:val="00B475AE"/>
    <w:rsid w:val="00B47AF8"/>
    <w:rsid w:val="00B50BFE"/>
    <w:rsid w:val="00B51F6C"/>
    <w:rsid w:val="00B530AB"/>
    <w:rsid w:val="00B5333A"/>
    <w:rsid w:val="00B53353"/>
    <w:rsid w:val="00B55624"/>
    <w:rsid w:val="00B5580B"/>
    <w:rsid w:val="00B565E8"/>
    <w:rsid w:val="00B56645"/>
    <w:rsid w:val="00B5684F"/>
    <w:rsid w:val="00B576D3"/>
    <w:rsid w:val="00B61A10"/>
    <w:rsid w:val="00B62552"/>
    <w:rsid w:val="00B6372E"/>
    <w:rsid w:val="00B63CE6"/>
    <w:rsid w:val="00B640D8"/>
    <w:rsid w:val="00B6480D"/>
    <w:rsid w:val="00B6486D"/>
    <w:rsid w:val="00B64BD9"/>
    <w:rsid w:val="00B64E06"/>
    <w:rsid w:val="00B65D91"/>
    <w:rsid w:val="00B66CDB"/>
    <w:rsid w:val="00B6707F"/>
    <w:rsid w:val="00B672C1"/>
    <w:rsid w:val="00B67F34"/>
    <w:rsid w:val="00B70109"/>
    <w:rsid w:val="00B73ABC"/>
    <w:rsid w:val="00B73B1A"/>
    <w:rsid w:val="00B73C31"/>
    <w:rsid w:val="00B75B31"/>
    <w:rsid w:val="00B772ED"/>
    <w:rsid w:val="00B7750F"/>
    <w:rsid w:val="00B77598"/>
    <w:rsid w:val="00B80366"/>
    <w:rsid w:val="00B8043F"/>
    <w:rsid w:val="00B80C73"/>
    <w:rsid w:val="00B826CF"/>
    <w:rsid w:val="00B82B24"/>
    <w:rsid w:val="00B82B63"/>
    <w:rsid w:val="00B83316"/>
    <w:rsid w:val="00B86269"/>
    <w:rsid w:val="00B8716F"/>
    <w:rsid w:val="00B87293"/>
    <w:rsid w:val="00B87B76"/>
    <w:rsid w:val="00B90EB7"/>
    <w:rsid w:val="00B91ED0"/>
    <w:rsid w:val="00B92DDA"/>
    <w:rsid w:val="00B9409C"/>
    <w:rsid w:val="00B9445E"/>
    <w:rsid w:val="00B9698D"/>
    <w:rsid w:val="00B96DE9"/>
    <w:rsid w:val="00B976B6"/>
    <w:rsid w:val="00B979A8"/>
    <w:rsid w:val="00B97B41"/>
    <w:rsid w:val="00B97B6A"/>
    <w:rsid w:val="00B97FF9"/>
    <w:rsid w:val="00BA075E"/>
    <w:rsid w:val="00BA2CCD"/>
    <w:rsid w:val="00BA3496"/>
    <w:rsid w:val="00BA4AD5"/>
    <w:rsid w:val="00BA4F78"/>
    <w:rsid w:val="00BA5171"/>
    <w:rsid w:val="00BA7921"/>
    <w:rsid w:val="00BA7C89"/>
    <w:rsid w:val="00BB2109"/>
    <w:rsid w:val="00BB24D1"/>
    <w:rsid w:val="00BB3742"/>
    <w:rsid w:val="00BB3FE6"/>
    <w:rsid w:val="00BB54A1"/>
    <w:rsid w:val="00BB7DA3"/>
    <w:rsid w:val="00BC0582"/>
    <w:rsid w:val="00BC26C0"/>
    <w:rsid w:val="00BC2D95"/>
    <w:rsid w:val="00BC402B"/>
    <w:rsid w:val="00BC5518"/>
    <w:rsid w:val="00BC56B2"/>
    <w:rsid w:val="00BC5C82"/>
    <w:rsid w:val="00BD0B83"/>
    <w:rsid w:val="00BD177F"/>
    <w:rsid w:val="00BD2460"/>
    <w:rsid w:val="00BD2984"/>
    <w:rsid w:val="00BD33B3"/>
    <w:rsid w:val="00BD3A23"/>
    <w:rsid w:val="00BD3BD3"/>
    <w:rsid w:val="00BD4207"/>
    <w:rsid w:val="00BD4515"/>
    <w:rsid w:val="00BD468C"/>
    <w:rsid w:val="00BD548F"/>
    <w:rsid w:val="00BD5532"/>
    <w:rsid w:val="00BD6A85"/>
    <w:rsid w:val="00BE0797"/>
    <w:rsid w:val="00BE09DF"/>
    <w:rsid w:val="00BE101C"/>
    <w:rsid w:val="00BE159D"/>
    <w:rsid w:val="00BE2CFC"/>
    <w:rsid w:val="00BE31C6"/>
    <w:rsid w:val="00BE34AD"/>
    <w:rsid w:val="00BE3CD9"/>
    <w:rsid w:val="00BE521C"/>
    <w:rsid w:val="00BE60D5"/>
    <w:rsid w:val="00BE6CF3"/>
    <w:rsid w:val="00BE7F14"/>
    <w:rsid w:val="00BF03B8"/>
    <w:rsid w:val="00BF4E33"/>
    <w:rsid w:val="00BF4F65"/>
    <w:rsid w:val="00BF5E43"/>
    <w:rsid w:val="00BF5E98"/>
    <w:rsid w:val="00BF67D2"/>
    <w:rsid w:val="00BF6B68"/>
    <w:rsid w:val="00BF74C5"/>
    <w:rsid w:val="00C00122"/>
    <w:rsid w:val="00C0153E"/>
    <w:rsid w:val="00C01FA4"/>
    <w:rsid w:val="00C023D7"/>
    <w:rsid w:val="00C0529A"/>
    <w:rsid w:val="00C06D41"/>
    <w:rsid w:val="00C076A2"/>
    <w:rsid w:val="00C10020"/>
    <w:rsid w:val="00C100D9"/>
    <w:rsid w:val="00C1012B"/>
    <w:rsid w:val="00C10909"/>
    <w:rsid w:val="00C11205"/>
    <w:rsid w:val="00C121FA"/>
    <w:rsid w:val="00C12813"/>
    <w:rsid w:val="00C12A40"/>
    <w:rsid w:val="00C12D79"/>
    <w:rsid w:val="00C13458"/>
    <w:rsid w:val="00C14444"/>
    <w:rsid w:val="00C151A8"/>
    <w:rsid w:val="00C15954"/>
    <w:rsid w:val="00C1595A"/>
    <w:rsid w:val="00C15A01"/>
    <w:rsid w:val="00C16718"/>
    <w:rsid w:val="00C16A2D"/>
    <w:rsid w:val="00C16CFA"/>
    <w:rsid w:val="00C178F7"/>
    <w:rsid w:val="00C21C75"/>
    <w:rsid w:val="00C22308"/>
    <w:rsid w:val="00C23118"/>
    <w:rsid w:val="00C23566"/>
    <w:rsid w:val="00C2379A"/>
    <w:rsid w:val="00C24D90"/>
    <w:rsid w:val="00C24F55"/>
    <w:rsid w:val="00C253E0"/>
    <w:rsid w:val="00C2547E"/>
    <w:rsid w:val="00C263BF"/>
    <w:rsid w:val="00C27EAF"/>
    <w:rsid w:val="00C30595"/>
    <w:rsid w:val="00C30D79"/>
    <w:rsid w:val="00C31280"/>
    <w:rsid w:val="00C3268F"/>
    <w:rsid w:val="00C32E21"/>
    <w:rsid w:val="00C32FC5"/>
    <w:rsid w:val="00C33292"/>
    <w:rsid w:val="00C334FF"/>
    <w:rsid w:val="00C33DBA"/>
    <w:rsid w:val="00C349CC"/>
    <w:rsid w:val="00C3693D"/>
    <w:rsid w:val="00C40147"/>
    <w:rsid w:val="00C43402"/>
    <w:rsid w:val="00C43E95"/>
    <w:rsid w:val="00C4427E"/>
    <w:rsid w:val="00C455E4"/>
    <w:rsid w:val="00C465E9"/>
    <w:rsid w:val="00C468B3"/>
    <w:rsid w:val="00C47CC4"/>
    <w:rsid w:val="00C5180C"/>
    <w:rsid w:val="00C5216E"/>
    <w:rsid w:val="00C52BC2"/>
    <w:rsid w:val="00C52E65"/>
    <w:rsid w:val="00C545A2"/>
    <w:rsid w:val="00C54C4C"/>
    <w:rsid w:val="00C550D3"/>
    <w:rsid w:val="00C554EC"/>
    <w:rsid w:val="00C56D57"/>
    <w:rsid w:val="00C57B71"/>
    <w:rsid w:val="00C6018C"/>
    <w:rsid w:val="00C6030E"/>
    <w:rsid w:val="00C603BE"/>
    <w:rsid w:val="00C60549"/>
    <w:rsid w:val="00C615BA"/>
    <w:rsid w:val="00C6290D"/>
    <w:rsid w:val="00C63118"/>
    <w:rsid w:val="00C633F9"/>
    <w:rsid w:val="00C638C3"/>
    <w:rsid w:val="00C63B3C"/>
    <w:rsid w:val="00C64320"/>
    <w:rsid w:val="00C64EAF"/>
    <w:rsid w:val="00C64F32"/>
    <w:rsid w:val="00C66580"/>
    <w:rsid w:val="00C66FA7"/>
    <w:rsid w:val="00C67B58"/>
    <w:rsid w:val="00C70D8E"/>
    <w:rsid w:val="00C71D5F"/>
    <w:rsid w:val="00C74018"/>
    <w:rsid w:val="00C746D0"/>
    <w:rsid w:val="00C758D5"/>
    <w:rsid w:val="00C76B16"/>
    <w:rsid w:val="00C77474"/>
    <w:rsid w:val="00C775BE"/>
    <w:rsid w:val="00C8112F"/>
    <w:rsid w:val="00C81527"/>
    <w:rsid w:val="00C81ADC"/>
    <w:rsid w:val="00C81DEC"/>
    <w:rsid w:val="00C83B0E"/>
    <w:rsid w:val="00C86EEF"/>
    <w:rsid w:val="00C8743A"/>
    <w:rsid w:val="00C877F8"/>
    <w:rsid w:val="00C91349"/>
    <w:rsid w:val="00C91FF0"/>
    <w:rsid w:val="00C920A6"/>
    <w:rsid w:val="00C9276C"/>
    <w:rsid w:val="00C93089"/>
    <w:rsid w:val="00C935EB"/>
    <w:rsid w:val="00C94E5E"/>
    <w:rsid w:val="00C94F7B"/>
    <w:rsid w:val="00C96681"/>
    <w:rsid w:val="00C97452"/>
    <w:rsid w:val="00C974CA"/>
    <w:rsid w:val="00C97F64"/>
    <w:rsid w:val="00CA0359"/>
    <w:rsid w:val="00CA0B6C"/>
    <w:rsid w:val="00CA14EE"/>
    <w:rsid w:val="00CA16C3"/>
    <w:rsid w:val="00CA1836"/>
    <w:rsid w:val="00CA297D"/>
    <w:rsid w:val="00CA299B"/>
    <w:rsid w:val="00CA34C2"/>
    <w:rsid w:val="00CA4CE7"/>
    <w:rsid w:val="00CA66B9"/>
    <w:rsid w:val="00CB017D"/>
    <w:rsid w:val="00CB2749"/>
    <w:rsid w:val="00CB60D5"/>
    <w:rsid w:val="00CB6473"/>
    <w:rsid w:val="00CB65E2"/>
    <w:rsid w:val="00CB76C7"/>
    <w:rsid w:val="00CB7D1C"/>
    <w:rsid w:val="00CB7F6E"/>
    <w:rsid w:val="00CC06A8"/>
    <w:rsid w:val="00CC1B9D"/>
    <w:rsid w:val="00CC365A"/>
    <w:rsid w:val="00CC4278"/>
    <w:rsid w:val="00CC538F"/>
    <w:rsid w:val="00CC58C3"/>
    <w:rsid w:val="00CC637A"/>
    <w:rsid w:val="00CC6D9D"/>
    <w:rsid w:val="00CC7492"/>
    <w:rsid w:val="00CC7E3A"/>
    <w:rsid w:val="00CD0365"/>
    <w:rsid w:val="00CD04FC"/>
    <w:rsid w:val="00CD0893"/>
    <w:rsid w:val="00CD1F72"/>
    <w:rsid w:val="00CD37FC"/>
    <w:rsid w:val="00CD50F6"/>
    <w:rsid w:val="00CD5D5B"/>
    <w:rsid w:val="00CD6BBB"/>
    <w:rsid w:val="00CD6D96"/>
    <w:rsid w:val="00CD6F23"/>
    <w:rsid w:val="00CD735B"/>
    <w:rsid w:val="00CD7618"/>
    <w:rsid w:val="00CD7910"/>
    <w:rsid w:val="00CE0172"/>
    <w:rsid w:val="00CE08D7"/>
    <w:rsid w:val="00CE0A82"/>
    <w:rsid w:val="00CE1C00"/>
    <w:rsid w:val="00CE42B7"/>
    <w:rsid w:val="00CE4F85"/>
    <w:rsid w:val="00CE5683"/>
    <w:rsid w:val="00CE632E"/>
    <w:rsid w:val="00CE67B0"/>
    <w:rsid w:val="00CE7588"/>
    <w:rsid w:val="00CE766F"/>
    <w:rsid w:val="00CE7676"/>
    <w:rsid w:val="00CF09F8"/>
    <w:rsid w:val="00CF1D28"/>
    <w:rsid w:val="00CF1EB7"/>
    <w:rsid w:val="00CF3064"/>
    <w:rsid w:val="00CF326C"/>
    <w:rsid w:val="00CF4942"/>
    <w:rsid w:val="00CF4F6E"/>
    <w:rsid w:val="00CF64E4"/>
    <w:rsid w:val="00CF6F35"/>
    <w:rsid w:val="00D0145E"/>
    <w:rsid w:val="00D0146B"/>
    <w:rsid w:val="00D01CE9"/>
    <w:rsid w:val="00D02EE2"/>
    <w:rsid w:val="00D03E32"/>
    <w:rsid w:val="00D042D2"/>
    <w:rsid w:val="00D04543"/>
    <w:rsid w:val="00D045B5"/>
    <w:rsid w:val="00D045E5"/>
    <w:rsid w:val="00D0507A"/>
    <w:rsid w:val="00D069E3"/>
    <w:rsid w:val="00D07B6E"/>
    <w:rsid w:val="00D10E1F"/>
    <w:rsid w:val="00D11104"/>
    <w:rsid w:val="00D1484A"/>
    <w:rsid w:val="00D15535"/>
    <w:rsid w:val="00D1568E"/>
    <w:rsid w:val="00D16405"/>
    <w:rsid w:val="00D168A1"/>
    <w:rsid w:val="00D17D2E"/>
    <w:rsid w:val="00D17E53"/>
    <w:rsid w:val="00D20147"/>
    <w:rsid w:val="00D21499"/>
    <w:rsid w:val="00D21DCC"/>
    <w:rsid w:val="00D21FB8"/>
    <w:rsid w:val="00D23174"/>
    <w:rsid w:val="00D2393F"/>
    <w:rsid w:val="00D23B0B"/>
    <w:rsid w:val="00D23D6D"/>
    <w:rsid w:val="00D251D5"/>
    <w:rsid w:val="00D254D9"/>
    <w:rsid w:val="00D26926"/>
    <w:rsid w:val="00D30293"/>
    <w:rsid w:val="00D318C2"/>
    <w:rsid w:val="00D319FE"/>
    <w:rsid w:val="00D34CD8"/>
    <w:rsid w:val="00D3637C"/>
    <w:rsid w:val="00D36BFF"/>
    <w:rsid w:val="00D3740F"/>
    <w:rsid w:val="00D37BE5"/>
    <w:rsid w:val="00D4021F"/>
    <w:rsid w:val="00D41901"/>
    <w:rsid w:val="00D41A84"/>
    <w:rsid w:val="00D430FC"/>
    <w:rsid w:val="00D4314F"/>
    <w:rsid w:val="00D4358B"/>
    <w:rsid w:val="00D43C1E"/>
    <w:rsid w:val="00D43F66"/>
    <w:rsid w:val="00D4466D"/>
    <w:rsid w:val="00D44C8E"/>
    <w:rsid w:val="00D44EE3"/>
    <w:rsid w:val="00D456E3"/>
    <w:rsid w:val="00D50D06"/>
    <w:rsid w:val="00D51F19"/>
    <w:rsid w:val="00D539B5"/>
    <w:rsid w:val="00D54659"/>
    <w:rsid w:val="00D5476B"/>
    <w:rsid w:val="00D55A19"/>
    <w:rsid w:val="00D55CB5"/>
    <w:rsid w:val="00D5651C"/>
    <w:rsid w:val="00D568CD"/>
    <w:rsid w:val="00D57874"/>
    <w:rsid w:val="00D57E3F"/>
    <w:rsid w:val="00D618A6"/>
    <w:rsid w:val="00D61CA4"/>
    <w:rsid w:val="00D626C3"/>
    <w:rsid w:val="00D629B2"/>
    <w:rsid w:val="00D63348"/>
    <w:rsid w:val="00D639A8"/>
    <w:rsid w:val="00D645C4"/>
    <w:rsid w:val="00D65338"/>
    <w:rsid w:val="00D659A6"/>
    <w:rsid w:val="00D65CE8"/>
    <w:rsid w:val="00D65D4C"/>
    <w:rsid w:val="00D65E14"/>
    <w:rsid w:val="00D66764"/>
    <w:rsid w:val="00D6777E"/>
    <w:rsid w:val="00D705C5"/>
    <w:rsid w:val="00D70813"/>
    <w:rsid w:val="00D70A1F"/>
    <w:rsid w:val="00D70E53"/>
    <w:rsid w:val="00D72BF4"/>
    <w:rsid w:val="00D748E0"/>
    <w:rsid w:val="00D74F52"/>
    <w:rsid w:val="00D75054"/>
    <w:rsid w:val="00D769BA"/>
    <w:rsid w:val="00D76B30"/>
    <w:rsid w:val="00D80C70"/>
    <w:rsid w:val="00D80DEB"/>
    <w:rsid w:val="00D818D6"/>
    <w:rsid w:val="00D83735"/>
    <w:rsid w:val="00D83A53"/>
    <w:rsid w:val="00D85ADB"/>
    <w:rsid w:val="00D8632A"/>
    <w:rsid w:val="00D93956"/>
    <w:rsid w:val="00D940AD"/>
    <w:rsid w:val="00D945FE"/>
    <w:rsid w:val="00D9463D"/>
    <w:rsid w:val="00D9611A"/>
    <w:rsid w:val="00D9649A"/>
    <w:rsid w:val="00D96A96"/>
    <w:rsid w:val="00D96D84"/>
    <w:rsid w:val="00DA2479"/>
    <w:rsid w:val="00DA24F8"/>
    <w:rsid w:val="00DA3A7E"/>
    <w:rsid w:val="00DA3EA8"/>
    <w:rsid w:val="00DA4316"/>
    <w:rsid w:val="00DA4EE2"/>
    <w:rsid w:val="00DA646A"/>
    <w:rsid w:val="00DA6A87"/>
    <w:rsid w:val="00DA6F17"/>
    <w:rsid w:val="00DA74EF"/>
    <w:rsid w:val="00DA7CFA"/>
    <w:rsid w:val="00DB1C6C"/>
    <w:rsid w:val="00DB1CAE"/>
    <w:rsid w:val="00DB2368"/>
    <w:rsid w:val="00DB33C4"/>
    <w:rsid w:val="00DB38D1"/>
    <w:rsid w:val="00DB3E8D"/>
    <w:rsid w:val="00DB3FA4"/>
    <w:rsid w:val="00DB45D0"/>
    <w:rsid w:val="00DB4E75"/>
    <w:rsid w:val="00DB5561"/>
    <w:rsid w:val="00DB5AD0"/>
    <w:rsid w:val="00DB7A0E"/>
    <w:rsid w:val="00DC0C4C"/>
    <w:rsid w:val="00DC0CB5"/>
    <w:rsid w:val="00DC257C"/>
    <w:rsid w:val="00DC4457"/>
    <w:rsid w:val="00DC48F4"/>
    <w:rsid w:val="00DD03C0"/>
    <w:rsid w:val="00DD046D"/>
    <w:rsid w:val="00DD0E95"/>
    <w:rsid w:val="00DD3027"/>
    <w:rsid w:val="00DD3C5A"/>
    <w:rsid w:val="00DD5167"/>
    <w:rsid w:val="00DD6D67"/>
    <w:rsid w:val="00DD772F"/>
    <w:rsid w:val="00DD785E"/>
    <w:rsid w:val="00DE0CE6"/>
    <w:rsid w:val="00DE1143"/>
    <w:rsid w:val="00DE1589"/>
    <w:rsid w:val="00DE2162"/>
    <w:rsid w:val="00DE2489"/>
    <w:rsid w:val="00DE254B"/>
    <w:rsid w:val="00DE2CE4"/>
    <w:rsid w:val="00DE4079"/>
    <w:rsid w:val="00DE4685"/>
    <w:rsid w:val="00DE627D"/>
    <w:rsid w:val="00DE6F5B"/>
    <w:rsid w:val="00DE6FB4"/>
    <w:rsid w:val="00DE702F"/>
    <w:rsid w:val="00DF12C5"/>
    <w:rsid w:val="00DF1DE4"/>
    <w:rsid w:val="00DF26FF"/>
    <w:rsid w:val="00DF3FC8"/>
    <w:rsid w:val="00DF4A80"/>
    <w:rsid w:val="00DF724C"/>
    <w:rsid w:val="00DF729D"/>
    <w:rsid w:val="00E00165"/>
    <w:rsid w:val="00E00F23"/>
    <w:rsid w:val="00E02486"/>
    <w:rsid w:val="00E03CED"/>
    <w:rsid w:val="00E06500"/>
    <w:rsid w:val="00E065AF"/>
    <w:rsid w:val="00E06FCF"/>
    <w:rsid w:val="00E07C31"/>
    <w:rsid w:val="00E10E60"/>
    <w:rsid w:val="00E1317E"/>
    <w:rsid w:val="00E153EB"/>
    <w:rsid w:val="00E16870"/>
    <w:rsid w:val="00E21428"/>
    <w:rsid w:val="00E22DA6"/>
    <w:rsid w:val="00E23DAD"/>
    <w:rsid w:val="00E25281"/>
    <w:rsid w:val="00E26DB8"/>
    <w:rsid w:val="00E30BCE"/>
    <w:rsid w:val="00E31036"/>
    <w:rsid w:val="00E321D3"/>
    <w:rsid w:val="00E32B33"/>
    <w:rsid w:val="00E32B51"/>
    <w:rsid w:val="00E33939"/>
    <w:rsid w:val="00E34B5F"/>
    <w:rsid w:val="00E34CFC"/>
    <w:rsid w:val="00E359C2"/>
    <w:rsid w:val="00E36045"/>
    <w:rsid w:val="00E3633C"/>
    <w:rsid w:val="00E36B26"/>
    <w:rsid w:val="00E37A34"/>
    <w:rsid w:val="00E40155"/>
    <w:rsid w:val="00E407B2"/>
    <w:rsid w:val="00E409FB"/>
    <w:rsid w:val="00E40D69"/>
    <w:rsid w:val="00E414FB"/>
    <w:rsid w:val="00E42203"/>
    <w:rsid w:val="00E439AF"/>
    <w:rsid w:val="00E43F0E"/>
    <w:rsid w:val="00E45D2B"/>
    <w:rsid w:val="00E4645D"/>
    <w:rsid w:val="00E4685F"/>
    <w:rsid w:val="00E468CA"/>
    <w:rsid w:val="00E46995"/>
    <w:rsid w:val="00E475E2"/>
    <w:rsid w:val="00E500F9"/>
    <w:rsid w:val="00E52896"/>
    <w:rsid w:val="00E5679A"/>
    <w:rsid w:val="00E617C6"/>
    <w:rsid w:val="00E6463A"/>
    <w:rsid w:val="00E65438"/>
    <w:rsid w:val="00E673A7"/>
    <w:rsid w:val="00E700F4"/>
    <w:rsid w:val="00E70CD6"/>
    <w:rsid w:val="00E71910"/>
    <w:rsid w:val="00E73A70"/>
    <w:rsid w:val="00E73E98"/>
    <w:rsid w:val="00E7522E"/>
    <w:rsid w:val="00E75295"/>
    <w:rsid w:val="00E7758D"/>
    <w:rsid w:val="00E801D9"/>
    <w:rsid w:val="00E82D16"/>
    <w:rsid w:val="00E83657"/>
    <w:rsid w:val="00E84715"/>
    <w:rsid w:val="00E862EC"/>
    <w:rsid w:val="00E8740E"/>
    <w:rsid w:val="00E874AE"/>
    <w:rsid w:val="00E923E2"/>
    <w:rsid w:val="00E93C61"/>
    <w:rsid w:val="00E95850"/>
    <w:rsid w:val="00E96857"/>
    <w:rsid w:val="00E96FA1"/>
    <w:rsid w:val="00EA0F88"/>
    <w:rsid w:val="00EA10E3"/>
    <w:rsid w:val="00EA1799"/>
    <w:rsid w:val="00EA18BE"/>
    <w:rsid w:val="00EA24CB"/>
    <w:rsid w:val="00EA2744"/>
    <w:rsid w:val="00EA3929"/>
    <w:rsid w:val="00EA5E9D"/>
    <w:rsid w:val="00EA5EF8"/>
    <w:rsid w:val="00EA63C5"/>
    <w:rsid w:val="00EA6FEC"/>
    <w:rsid w:val="00EA7D80"/>
    <w:rsid w:val="00EB1FDD"/>
    <w:rsid w:val="00EB2028"/>
    <w:rsid w:val="00EB5416"/>
    <w:rsid w:val="00EB6B14"/>
    <w:rsid w:val="00EB72CC"/>
    <w:rsid w:val="00EB78D7"/>
    <w:rsid w:val="00EC05D0"/>
    <w:rsid w:val="00EC0672"/>
    <w:rsid w:val="00EC0DFC"/>
    <w:rsid w:val="00EC0E2C"/>
    <w:rsid w:val="00EC2F02"/>
    <w:rsid w:val="00EC3D34"/>
    <w:rsid w:val="00EC43BD"/>
    <w:rsid w:val="00EC455F"/>
    <w:rsid w:val="00EC5434"/>
    <w:rsid w:val="00EC5782"/>
    <w:rsid w:val="00EC5BAA"/>
    <w:rsid w:val="00EC5EA6"/>
    <w:rsid w:val="00EC65E0"/>
    <w:rsid w:val="00EC663C"/>
    <w:rsid w:val="00EC6C0C"/>
    <w:rsid w:val="00EC7094"/>
    <w:rsid w:val="00ED04C9"/>
    <w:rsid w:val="00ED0BFE"/>
    <w:rsid w:val="00ED12F2"/>
    <w:rsid w:val="00ED2212"/>
    <w:rsid w:val="00ED287A"/>
    <w:rsid w:val="00ED316B"/>
    <w:rsid w:val="00ED32EE"/>
    <w:rsid w:val="00ED3C99"/>
    <w:rsid w:val="00ED4030"/>
    <w:rsid w:val="00ED40F7"/>
    <w:rsid w:val="00ED422E"/>
    <w:rsid w:val="00ED54AF"/>
    <w:rsid w:val="00ED5F09"/>
    <w:rsid w:val="00ED6FDD"/>
    <w:rsid w:val="00ED7A84"/>
    <w:rsid w:val="00EE4D0C"/>
    <w:rsid w:val="00EE4D81"/>
    <w:rsid w:val="00EE5196"/>
    <w:rsid w:val="00EE7298"/>
    <w:rsid w:val="00EF1785"/>
    <w:rsid w:val="00EF1EA4"/>
    <w:rsid w:val="00EF215E"/>
    <w:rsid w:val="00EF24E7"/>
    <w:rsid w:val="00EF4E96"/>
    <w:rsid w:val="00EF64AC"/>
    <w:rsid w:val="00EF7129"/>
    <w:rsid w:val="00EF7991"/>
    <w:rsid w:val="00EF7C03"/>
    <w:rsid w:val="00F04AF2"/>
    <w:rsid w:val="00F069C1"/>
    <w:rsid w:val="00F1080D"/>
    <w:rsid w:val="00F11007"/>
    <w:rsid w:val="00F1203F"/>
    <w:rsid w:val="00F12E60"/>
    <w:rsid w:val="00F14208"/>
    <w:rsid w:val="00F14F5C"/>
    <w:rsid w:val="00F15CDA"/>
    <w:rsid w:val="00F16613"/>
    <w:rsid w:val="00F16C41"/>
    <w:rsid w:val="00F17C12"/>
    <w:rsid w:val="00F20F6F"/>
    <w:rsid w:val="00F21175"/>
    <w:rsid w:val="00F21F3A"/>
    <w:rsid w:val="00F2442E"/>
    <w:rsid w:val="00F26100"/>
    <w:rsid w:val="00F271B8"/>
    <w:rsid w:val="00F2735D"/>
    <w:rsid w:val="00F27EA3"/>
    <w:rsid w:val="00F31EDD"/>
    <w:rsid w:val="00F31EFD"/>
    <w:rsid w:val="00F3310A"/>
    <w:rsid w:val="00F35A09"/>
    <w:rsid w:val="00F36A7B"/>
    <w:rsid w:val="00F37046"/>
    <w:rsid w:val="00F41FCF"/>
    <w:rsid w:val="00F42951"/>
    <w:rsid w:val="00F429EE"/>
    <w:rsid w:val="00F432F1"/>
    <w:rsid w:val="00F448DE"/>
    <w:rsid w:val="00F44A9F"/>
    <w:rsid w:val="00F44C17"/>
    <w:rsid w:val="00F4554D"/>
    <w:rsid w:val="00F47C08"/>
    <w:rsid w:val="00F47F6B"/>
    <w:rsid w:val="00F512A5"/>
    <w:rsid w:val="00F514A4"/>
    <w:rsid w:val="00F51D4C"/>
    <w:rsid w:val="00F55BE1"/>
    <w:rsid w:val="00F56759"/>
    <w:rsid w:val="00F57E9E"/>
    <w:rsid w:val="00F604EE"/>
    <w:rsid w:val="00F6080D"/>
    <w:rsid w:val="00F60A6C"/>
    <w:rsid w:val="00F6160B"/>
    <w:rsid w:val="00F61A40"/>
    <w:rsid w:val="00F621A3"/>
    <w:rsid w:val="00F628CB"/>
    <w:rsid w:val="00F62D0B"/>
    <w:rsid w:val="00F64251"/>
    <w:rsid w:val="00F64396"/>
    <w:rsid w:val="00F6694C"/>
    <w:rsid w:val="00F671B2"/>
    <w:rsid w:val="00F673B6"/>
    <w:rsid w:val="00F71193"/>
    <w:rsid w:val="00F72604"/>
    <w:rsid w:val="00F729C3"/>
    <w:rsid w:val="00F72BC6"/>
    <w:rsid w:val="00F74D5D"/>
    <w:rsid w:val="00F7646B"/>
    <w:rsid w:val="00F76E0A"/>
    <w:rsid w:val="00F775C9"/>
    <w:rsid w:val="00F77FF6"/>
    <w:rsid w:val="00F80A72"/>
    <w:rsid w:val="00F81E27"/>
    <w:rsid w:val="00F83A54"/>
    <w:rsid w:val="00F83CEB"/>
    <w:rsid w:val="00F84694"/>
    <w:rsid w:val="00F8513A"/>
    <w:rsid w:val="00F86371"/>
    <w:rsid w:val="00F86FB6"/>
    <w:rsid w:val="00F87446"/>
    <w:rsid w:val="00F874C6"/>
    <w:rsid w:val="00F91A53"/>
    <w:rsid w:val="00F91AAA"/>
    <w:rsid w:val="00F92637"/>
    <w:rsid w:val="00F92EF8"/>
    <w:rsid w:val="00F93C16"/>
    <w:rsid w:val="00F95A2C"/>
    <w:rsid w:val="00F95D4B"/>
    <w:rsid w:val="00F9612E"/>
    <w:rsid w:val="00F968D7"/>
    <w:rsid w:val="00FA024F"/>
    <w:rsid w:val="00FA1A6B"/>
    <w:rsid w:val="00FA1A9F"/>
    <w:rsid w:val="00FA1B9B"/>
    <w:rsid w:val="00FA2427"/>
    <w:rsid w:val="00FA2E46"/>
    <w:rsid w:val="00FA3646"/>
    <w:rsid w:val="00FA3C6E"/>
    <w:rsid w:val="00FA634E"/>
    <w:rsid w:val="00FA7994"/>
    <w:rsid w:val="00FB0E65"/>
    <w:rsid w:val="00FB18DD"/>
    <w:rsid w:val="00FB1DA4"/>
    <w:rsid w:val="00FB1F9E"/>
    <w:rsid w:val="00FB201D"/>
    <w:rsid w:val="00FB3E66"/>
    <w:rsid w:val="00FB58CC"/>
    <w:rsid w:val="00FB5A37"/>
    <w:rsid w:val="00FB6608"/>
    <w:rsid w:val="00FB69CC"/>
    <w:rsid w:val="00FB7001"/>
    <w:rsid w:val="00FB749C"/>
    <w:rsid w:val="00FB7563"/>
    <w:rsid w:val="00FB7BB2"/>
    <w:rsid w:val="00FB7EA2"/>
    <w:rsid w:val="00FC0270"/>
    <w:rsid w:val="00FC072F"/>
    <w:rsid w:val="00FC115F"/>
    <w:rsid w:val="00FC13F2"/>
    <w:rsid w:val="00FC2852"/>
    <w:rsid w:val="00FC3149"/>
    <w:rsid w:val="00FC31A5"/>
    <w:rsid w:val="00FC3906"/>
    <w:rsid w:val="00FC5934"/>
    <w:rsid w:val="00FC77EB"/>
    <w:rsid w:val="00FD075B"/>
    <w:rsid w:val="00FD1022"/>
    <w:rsid w:val="00FD15C1"/>
    <w:rsid w:val="00FD401E"/>
    <w:rsid w:val="00FD418F"/>
    <w:rsid w:val="00FD4765"/>
    <w:rsid w:val="00FD7F7E"/>
    <w:rsid w:val="00FE12DD"/>
    <w:rsid w:val="00FE229F"/>
    <w:rsid w:val="00FE2905"/>
    <w:rsid w:val="00FE2F32"/>
    <w:rsid w:val="00FE3A59"/>
    <w:rsid w:val="00FE3BBD"/>
    <w:rsid w:val="00FE474E"/>
    <w:rsid w:val="00FE6347"/>
    <w:rsid w:val="00FE7806"/>
    <w:rsid w:val="00FE7E3C"/>
    <w:rsid w:val="00FF03AE"/>
    <w:rsid w:val="00FF1B01"/>
    <w:rsid w:val="00FF2A83"/>
    <w:rsid w:val="00FF2B21"/>
    <w:rsid w:val="00FF31FA"/>
    <w:rsid w:val="00FF467A"/>
    <w:rsid w:val="00FF4DFE"/>
    <w:rsid w:val="00FF535B"/>
    <w:rsid w:val="00FF6A7D"/>
    <w:rsid w:val="00FF75BC"/>
    <w:rsid w:val="00FF7B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D4D38B4"/>
  <w15:chartTrackingRefBased/>
  <w15:docId w15:val="{D3608E5E-8023-5340-B769-1E6DC075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CL"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797"/>
    <w:pPr>
      <w:spacing w:line="240" w:lineRule="atLeast"/>
    </w:pPr>
    <w:rPr>
      <w:color w:val="424242"/>
      <w:szCs w:val="22"/>
      <w:lang w:val="en-US" w:eastAsia="en-US"/>
    </w:rPr>
  </w:style>
  <w:style w:type="paragraph" w:styleId="Heading1">
    <w:name w:val="heading 1"/>
    <w:aliases w:val="H1"/>
    <w:basedOn w:val="Normal"/>
    <w:next w:val="Normal"/>
    <w:link w:val="Heading1Char"/>
    <w:uiPriority w:val="9"/>
    <w:qFormat/>
    <w:rsid w:val="00A47F4D"/>
    <w:pPr>
      <w:keepNext/>
      <w:keepLines/>
      <w:spacing w:line="588" w:lineRule="atLeast"/>
      <w:outlineLvl w:val="0"/>
    </w:pPr>
    <w:rPr>
      <w:rFonts w:eastAsia="Times New Roman"/>
      <w:bCs/>
      <w:color w:val="00AAFF"/>
      <w:sz w:val="49"/>
      <w:szCs w:val="28"/>
      <w:lang w:val="x-none" w:eastAsia="x-none"/>
    </w:rPr>
  </w:style>
  <w:style w:type="paragraph" w:styleId="Heading2">
    <w:name w:val="heading 2"/>
    <w:basedOn w:val="Normal"/>
    <w:next w:val="Normal"/>
    <w:link w:val="Heading2Char"/>
    <w:qFormat/>
    <w:rsid w:val="003A1B8A"/>
    <w:pPr>
      <w:keepNext/>
      <w:spacing w:line="240" w:lineRule="auto"/>
      <w:outlineLvl w:val="1"/>
    </w:pPr>
    <w:rPr>
      <w:rFonts w:eastAsia="Times New Roman"/>
      <w:b/>
      <w:color w:val="000000"/>
      <w:sz w:val="18"/>
      <w:szCs w:val="20"/>
      <w:lang w:val="fr-FR" w:eastAsia="fr-FR"/>
    </w:rPr>
  </w:style>
  <w:style w:type="paragraph" w:styleId="Heading3">
    <w:name w:val="heading 3"/>
    <w:basedOn w:val="Normal"/>
    <w:next w:val="Normal"/>
    <w:link w:val="Heading3Char"/>
    <w:qFormat/>
    <w:rsid w:val="003A1B8A"/>
    <w:pPr>
      <w:keepNext/>
      <w:spacing w:before="240" w:after="60"/>
      <w:outlineLvl w:val="2"/>
    </w:pPr>
    <w:rPr>
      <w:rFonts w:ascii="Calibri Light" w:eastAsia="Times New Roman" w:hAnsi="Calibri Light"/>
      <w:b/>
      <w:bCs/>
      <w:sz w:val="26"/>
      <w:szCs w:val="26"/>
      <w:lang w:val="x-none" w:eastAsia="x-none"/>
    </w:rPr>
  </w:style>
  <w:style w:type="paragraph" w:styleId="Heading4">
    <w:name w:val="heading 4"/>
    <w:basedOn w:val="Normal"/>
    <w:next w:val="Normal"/>
    <w:link w:val="Heading4Char"/>
    <w:qFormat/>
    <w:rsid w:val="003A1B8A"/>
    <w:pPr>
      <w:keepNext/>
      <w:spacing w:before="240" w:after="60"/>
      <w:outlineLvl w:val="3"/>
    </w:pPr>
    <w:rPr>
      <w:rFonts w:ascii="Calibri" w:eastAsia="Times New Roman"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2019AB"/>
    <w:pPr>
      <w:spacing w:line="240" w:lineRule="exact"/>
    </w:pPr>
    <w:rPr>
      <w:lang w:val="en-US" w:eastAsia="en-US"/>
    </w:rPr>
  </w:style>
  <w:style w:type="character" w:customStyle="1" w:styleId="HeaderChar">
    <w:name w:val="Header Char"/>
    <w:link w:val="Header"/>
    <w:uiPriority w:val="99"/>
    <w:rsid w:val="002019AB"/>
    <w:rPr>
      <w:lang w:val="en-US" w:eastAsia="en-US" w:bidi="ar-SA"/>
    </w:rPr>
  </w:style>
  <w:style w:type="paragraph" w:styleId="Footer">
    <w:name w:val="footer"/>
    <w:link w:val="FooterChar"/>
    <w:uiPriority w:val="99"/>
    <w:unhideWhenUsed/>
    <w:rsid w:val="003C7C34"/>
    <w:pPr>
      <w:spacing w:line="240" w:lineRule="exact"/>
    </w:pPr>
    <w:rPr>
      <w:lang w:val="en-US" w:eastAsia="en-US"/>
    </w:rPr>
  </w:style>
  <w:style w:type="character" w:customStyle="1" w:styleId="FooterChar">
    <w:name w:val="Footer Char"/>
    <w:link w:val="Footer"/>
    <w:uiPriority w:val="99"/>
    <w:rsid w:val="003C7C34"/>
    <w:rPr>
      <w:lang w:val="en-US" w:eastAsia="en-US" w:bidi="ar-SA"/>
    </w:rPr>
  </w:style>
  <w:style w:type="paragraph" w:styleId="BalloonText">
    <w:name w:val="Balloon Text"/>
    <w:basedOn w:val="Normal"/>
    <w:link w:val="BalloonTextChar"/>
    <w:uiPriority w:val="99"/>
    <w:unhideWhenUsed/>
    <w:rsid w:val="00396690"/>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rsid w:val="00396690"/>
    <w:rPr>
      <w:rFonts w:ascii="Tahoma" w:hAnsi="Tahoma" w:cs="Tahoma"/>
      <w:sz w:val="16"/>
      <w:szCs w:val="16"/>
    </w:rPr>
  </w:style>
  <w:style w:type="character" w:customStyle="1" w:styleId="Heading1Char">
    <w:name w:val="Heading 1 Char"/>
    <w:aliases w:val="H1 Char"/>
    <w:link w:val="Heading1"/>
    <w:uiPriority w:val="9"/>
    <w:rsid w:val="00A47F4D"/>
    <w:rPr>
      <w:rFonts w:ascii="Arial" w:eastAsia="Times New Roman" w:hAnsi="Arial" w:cs="Times New Roman"/>
      <w:bCs/>
      <w:color w:val="00AAFF"/>
      <w:sz w:val="49"/>
      <w:szCs w:val="28"/>
    </w:rPr>
  </w:style>
  <w:style w:type="table" w:styleId="TableGrid">
    <w:name w:val="Table Grid"/>
    <w:basedOn w:val="TableNormal"/>
    <w:uiPriority w:val="59"/>
    <w:rsid w:val="000C2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postale">
    <w:name w:val="Adresse postale"/>
    <w:basedOn w:val="Normal"/>
    <w:semiHidden/>
    <w:rsid w:val="00317240"/>
    <w:pPr>
      <w:spacing w:line="200" w:lineRule="atLeast"/>
    </w:pPr>
    <w:rPr>
      <w:color w:val="B1B1B1"/>
      <w:sz w:val="16"/>
      <w:szCs w:val="17"/>
    </w:rPr>
  </w:style>
  <w:style w:type="paragraph" w:customStyle="1" w:styleId="Adresseinternet">
    <w:name w:val="Adresse internet"/>
    <w:basedOn w:val="Adressepostale"/>
    <w:semiHidden/>
    <w:rsid w:val="00317240"/>
    <w:pPr>
      <w:framePr w:hSpace="142" w:wrap="around" w:hAnchor="margin" w:yAlign="bottom"/>
      <w:suppressOverlap/>
      <w:jc w:val="right"/>
    </w:pPr>
    <w:rPr>
      <w:color w:val="00AAFF"/>
      <w:sz w:val="17"/>
    </w:rPr>
  </w:style>
  <w:style w:type="paragraph" w:customStyle="1" w:styleId="Adressesocit">
    <w:name w:val="Adresse société"/>
    <w:basedOn w:val="Adressepostale"/>
    <w:semiHidden/>
    <w:rsid w:val="00317240"/>
    <w:pPr>
      <w:framePr w:hSpace="142" w:wrap="around" w:hAnchor="margin" w:yAlign="bottom"/>
      <w:suppressOverlap/>
    </w:pPr>
    <w:rPr>
      <w:sz w:val="17"/>
    </w:rPr>
  </w:style>
  <w:style w:type="paragraph" w:customStyle="1" w:styleId="Numrodetlphone">
    <w:name w:val="Numéro de téléphone"/>
    <w:basedOn w:val="Adressepostale"/>
    <w:semiHidden/>
    <w:rsid w:val="002D2268"/>
    <w:pPr>
      <w:framePr w:hSpace="142" w:wrap="around" w:hAnchor="margin" w:yAlign="bottom"/>
      <w:suppressOverlap/>
    </w:pPr>
  </w:style>
  <w:style w:type="paragraph" w:customStyle="1" w:styleId="CapitalRCS">
    <w:name w:val="Capital RCS"/>
    <w:basedOn w:val="Adressepostale"/>
    <w:semiHidden/>
    <w:rsid w:val="002D2268"/>
    <w:pPr>
      <w:framePr w:hSpace="142" w:wrap="around" w:hAnchor="margin" w:yAlign="bottom"/>
      <w:suppressOverlap/>
    </w:pPr>
  </w:style>
  <w:style w:type="paragraph" w:customStyle="1" w:styleId="Intitul">
    <w:name w:val="Intitulé"/>
    <w:basedOn w:val="Normal"/>
    <w:qFormat/>
    <w:rsid w:val="003E4EFA"/>
  </w:style>
  <w:style w:type="paragraph" w:customStyle="1" w:styleId="Textesignature">
    <w:name w:val="Texte signature"/>
    <w:basedOn w:val="Normal"/>
    <w:qFormat/>
    <w:rsid w:val="003E4EFA"/>
    <w:pPr>
      <w:ind w:left="5954"/>
    </w:pPr>
  </w:style>
  <w:style w:type="paragraph" w:customStyle="1" w:styleId="Sigesocialpieddepage">
    <w:name w:val="Siège social pied de page"/>
    <w:basedOn w:val="Normal"/>
    <w:qFormat/>
    <w:rsid w:val="000A6816"/>
    <w:pPr>
      <w:framePr w:wrap="around" w:hAnchor="margin" w:yAlign="bottom"/>
      <w:spacing w:line="160" w:lineRule="atLeast"/>
    </w:pPr>
    <w:rPr>
      <w:color w:val="82A0AF"/>
      <w:sz w:val="11"/>
      <w:szCs w:val="11"/>
      <w:lang w:val="fr-FR"/>
    </w:rPr>
  </w:style>
  <w:style w:type="paragraph" w:customStyle="1" w:styleId="Capitalpieddepage">
    <w:name w:val="Capital pied de page"/>
    <w:basedOn w:val="Normal"/>
    <w:qFormat/>
    <w:rsid w:val="000A6816"/>
    <w:pPr>
      <w:framePr w:wrap="around" w:hAnchor="margin" w:yAlign="bottom"/>
      <w:spacing w:before="120" w:line="160" w:lineRule="atLeast"/>
    </w:pPr>
    <w:rPr>
      <w:color w:val="82A0AF"/>
      <w:sz w:val="11"/>
      <w:szCs w:val="11"/>
      <w:lang w:val="fr-FR"/>
    </w:rPr>
  </w:style>
  <w:style w:type="paragraph" w:customStyle="1" w:styleId="Adressepieddepage">
    <w:name w:val="Adresse pied de page"/>
    <w:basedOn w:val="Normal"/>
    <w:qFormat/>
    <w:rsid w:val="00C86EEF"/>
    <w:pPr>
      <w:framePr w:wrap="around" w:hAnchor="margin" w:yAlign="bottom"/>
      <w:spacing w:line="200" w:lineRule="atLeast"/>
      <w:suppressOverlap/>
    </w:pPr>
    <w:rPr>
      <w:color w:val="82A0AF"/>
      <w:sz w:val="15"/>
      <w:szCs w:val="15"/>
    </w:rPr>
  </w:style>
  <w:style w:type="paragraph" w:customStyle="1" w:styleId="Socitpieddepage">
    <w:name w:val="Société pied de page"/>
    <w:basedOn w:val="Normal"/>
    <w:qFormat/>
    <w:rsid w:val="00C86EEF"/>
    <w:pPr>
      <w:framePr w:wrap="around" w:hAnchor="margin" w:yAlign="bottom"/>
      <w:spacing w:line="200" w:lineRule="atLeast"/>
      <w:suppressOverlap/>
    </w:pPr>
    <w:rPr>
      <w:color w:val="82A0AF"/>
      <w:sz w:val="15"/>
      <w:szCs w:val="15"/>
    </w:rPr>
  </w:style>
  <w:style w:type="character" w:customStyle="1" w:styleId="Bold">
    <w:name w:val="Bold"/>
    <w:uiPriority w:val="1"/>
    <w:qFormat/>
    <w:rsid w:val="0078427B"/>
    <w:rPr>
      <w:rFonts w:cs="Times New Roman"/>
      <w:b/>
      <w:lang w:val="en-US" w:eastAsia="x-none"/>
    </w:rPr>
  </w:style>
  <w:style w:type="paragraph" w:customStyle="1" w:styleId="Visuelspieddepage">
    <w:name w:val="Visuels pied de page"/>
    <w:basedOn w:val="Normal"/>
    <w:qFormat/>
    <w:rsid w:val="00840603"/>
    <w:pPr>
      <w:framePr w:wrap="around" w:hAnchor="margin" w:yAlign="bottom"/>
      <w:spacing w:line="120" w:lineRule="exact"/>
    </w:pPr>
    <w:rPr>
      <w:sz w:val="12"/>
      <w:szCs w:val="12"/>
    </w:rPr>
  </w:style>
  <w:style w:type="paragraph" w:customStyle="1" w:styleId="RCSpieddepage">
    <w:name w:val="RCS pied de page"/>
    <w:basedOn w:val="Capitalpieddepage"/>
    <w:qFormat/>
    <w:rsid w:val="003076F7"/>
    <w:pPr>
      <w:framePr w:wrap="around"/>
      <w:spacing w:before="0"/>
    </w:pPr>
  </w:style>
  <w:style w:type="paragraph" w:customStyle="1" w:styleId="Addresstext">
    <w:name w:val="Address text"/>
    <w:basedOn w:val="Normal"/>
    <w:rsid w:val="00627302"/>
    <w:pPr>
      <w:framePr w:w="9639" w:h="57" w:wrap="notBeside" w:vAnchor="page" w:hAnchor="page" w:x="1121" w:y="13581"/>
      <w:spacing w:line="180" w:lineRule="exact"/>
    </w:pPr>
    <w:rPr>
      <w:rFonts w:ascii="Tahoma" w:eastAsia="Times New Roman" w:hAnsi="Tahoma"/>
      <w:color w:val="5F6062"/>
      <w:sz w:val="16"/>
      <w:szCs w:val="20"/>
      <w:lang w:val="fr-FR" w:eastAsia="fr-FR"/>
    </w:rPr>
  </w:style>
  <w:style w:type="character" w:customStyle="1" w:styleId="Heading3Char">
    <w:name w:val="Heading 3 Char"/>
    <w:link w:val="Heading3"/>
    <w:semiHidden/>
    <w:rsid w:val="003A1B8A"/>
    <w:rPr>
      <w:rFonts w:ascii="Calibri Light" w:eastAsia="Times New Roman" w:hAnsi="Calibri Light" w:cs="Times New Roman"/>
      <w:b/>
      <w:bCs/>
      <w:color w:val="424242"/>
      <w:sz w:val="26"/>
      <w:szCs w:val="26"/>
    </w:rPr>
  </w:style>
  <w:style w:type="character" w:customStyle="1" w:styleId="Heading4Char">
    <w:name w:val="Heading 4 Char"/>
    <w:link w:val="Heading4"/>
    <w:rsid w:val="003A1B8A"/>
    <w:rPr>
      <w:rFonts w:ascii="Calibri" w:eastAsia="Times New Roman" w:hAnsi="Calibri" w:cs="Times New Roman"/>
      <w:b/>
      <w:bCs/>
      <w:color w:val="424242"/>
      <w:sz w:val="28"/>
      <w:szCs w:val="28"/>
    </w:rPr>
  </w:style>
  <w:style w:type="character" w:customStyle="1" w:styleId="Heading2Char">
    <w:name w:val="Heading 2 Char"/>
    <w:link w:val="Heading2"/>
    <w:rsid w:val="003A1B8A"/>
    <w:rPr>
      <w:rFonts w:eastAsia="Times New Roman"/>
      <w:b/>
      <w:color w:val="000000"/>
      <w:sz w:val="18"/>
      <w:lang w:val="fr-FR" w:eastAsia="fr-FR"/>
    </w:rPr>
  </w:style>
  <w:style w:type="paragraph" w:customStyle="1" w:styleId="Textedebulles1">
    <w:name w:val="Texte de bulles1"/>
    <w:basedOn w:val="Normal"/>
    <w:semiHidden/>
    <w:rsid w:val="003A1B8A"/>
    <w:pPr>
      <w:spacing w:line="240" w:lineRule="auto"/>
    </w:pPr>
    <w:rPr>
      <w:rFonts w:ascii="Tahoma" w:eastAsia="Times New Roman" w:hAnsi="Tahoma"/>
      <w:color w:val="auto"/>
      <w:sz w:val="16"/>
      <w:szCs w:val="20"/>
      <w:lang w:val="fr-FR" w:eastAsia="fr-FR"/>
    </w:rPr>
  </w:style>
  <w:style w:type="paragraph" w:customStyle="1" w:styleId="CorpsdetexteS">
    <w:name w:val="Corps de texte S"/>
    <w:basedOn w:val="Normal"/>
    <w:rsid w:val="003A1B8A"/>
    <w:pPr>
      <w:tabs>
        <w:tab w:val="left" w:pos="6010"/>
      </w:tabs>
      <w:spacing w:line="240" w:lineRule="auto"/>
    </w:pPr>
    <w:rPr>
      <w:rFonts w:eastAsia="Times"/>
      <w:color w:val="auto"/>
      <w:szCs w:val="20"/>
      <w:lang w:val="fr-FR" w:eastAsia="fr-FR"/>
    </w:rPr>
  </w:style>
  <w:style w:type="character" w:styleId="PageNumber">
    <w:name w:val="page number"/>
    <w:rsid w:val="003A1B8A"/>
  </w:style>
  <w:style w:type="paragraph" w:styleId="FootnoteText">
    <w:name w:val="footnote text"/>
    <w:basedOn w:val="Normal"/>
    <w:link w:val="FootnoteTextChar"/>
    <w:rsid w:val="003A1B8A"/>
    <w:pPr>
      <w:spacing w:line="240" w:lineRule="auto"/>
      <w:ind w:left="142" w:hanging="142"/>
      <w:jc w:val="both"/>
    </w:pPr>
    <w:rPr>
      <w:rFonts w:eastAsia="Times New Roman"/>
      <w:color w:val="auto"/>
      <w:sz w:val="18"/>
      <w:szCs w:val="20"/>
      <w:lang w:val="x-none" w:eastAsia="x-none"/>
    </w:rPr>
  </w:style>
  <w:style w:type="character" w:customStyle="1" w:styleId="FootnoteTextChar">
    <w:name w:val="Footnote Text Char"/>
    <w:link w:val="FootnoteText"/>
    <w:rsid w:val="003A1B8A"/>
    <w:rPr>
      <w:rFonts w:eastAsia="Times New Roman" w:cs="Arial"/>
      <w:sz w:val="18"/>
    </w:rPr>
  </w:style>
  <w:style w:type="character" w:styleId="FootnoteReference">
    <w:name w:val="footnote reference"/>
    <w:uiPriority w:val="99"/>
    <w:rsid w:val="003A1B8A"/>
    <w:rPr>
      <w:vertAlign w:val="superscript"/>
    </w:rPr>
  </w:style>
  <w:style w:type="paragraph" w:customStyle="1" w:styleId="text">
    <w:name w:val="text"/>
    <w:basedOn w:val="Normal"/>
    <w:link w:val="textChar"/>
    <w:rsid w:val="003A1B8A"/>
    <w:pPr>
      <w:spacing w:before="40" w:after="40" w:line="360" w:lineRule="auto"/>
      <w:jc w:val="both"/>
    </w:pPr>
    <w:rPr>
      <w:rFonts w:eastAsia="Times New Roman"/>
      <w:iCs/>
      <w:color w:val="auto"/>
      <w:szCs w:val="20"/>
      <w:lang w:val="x-none" w:eastAsia="x-none"/>
    </w:rPr>
  </w:style>
  <w:style w:type="paragraph" w:styleId="DocumentMap">
    <w:name w:val="Document Map"/>
    <w:basedOn w:val="Normal"/>
    <w:link w:val="DocumentMapChar"/>
    <w:semiHidden/>
    <w:rsid w:val="003A1B8A"/>
    <w:pPr>
      <w:shd w:val="clear" w:color="auto" w:fill="000080"/>
      <w:spacing w:line="240" w:lineRule="auto"/>
    </w:pPr>
    <w:rPr>
      <w:rFonts w:ascii="Tahoma" w:eastAsia="Times New Roman" w:hAnsi="Tahoma"/>
      <w:color w:val="auto"/>
      <w:szCs w:val="20"/>
      <w:lang w:val="fr-FR" w:eastAsia="fr-FR"/>
    </w:rPr>
  </w:style>
  <w:style w:type="character" w:customStyle="1" w:styleId="DocumentMapChar">
    <w:name w:val="Document Map Char"/>
    <w:link w:val="DocumentMap"/>
    <w:semiHidden/>
    <w:rsid w:val="003A1B8A"/>
    <w:rPr>
      <w:rFonts w:ascii="Tahoma" w:eastAsia="Times New Roman" w:hAnsi="Tahoma" w:cs="Tahoma"/>
      <w:shd w:val="clear" w:color="auto" w:fill="000080"/>
      <w:lang w:val="fr-FR" w:eastAsia="fr-FR"/>
    </w:rPr>
  </w:style>
  <w:style w:type="character" w:styleId="CommentReference">
    <w:name w:val="annotation reference"/>
    <w:semiHidden/>
    <w:rsid w:val="003A1B8A"/>
    <w:rPr>
      <w:sz w:val="16"/>
      <w:szCs w:val="16"/>
    </w:rPr>
  </w:style>
  <w:style w:type="paragraph" w:styleId="CommentText">
    <w:name w:val="annotation text"/>
    <w:basedOn w:val="Normal"/>
    <w:link w:val="CommentTextChar"/>
    <w:uiPriority w:val="99"/>
    <w:rsid w:val="003A1B8A"/>
    <w:pPr>
      <w:spacing w:line="240" w:lineRule="auto"/>
    </w:pPr>
    <w:rPr>
      <w:rFonts w:ascii="Times New Roman" w:eastAsia="Times New Roman" w:hAnsi="Times New Roman"/>
      <w:color w:val="auto"/>
      <w:szCs w:val="20"/>
      <w:lang w:val="fr-FR" w:eastAsia="fr-FR"/>
    </w:rPr>
  </w:style>
  <w:style w:type="character" w:customStyle="1" w:styleId="CommentTextChar">
    <w:name w:val="Comment Text Char"/>
    <w:link w:val="CommentText"/>
    <w:uiPriority w:val="99"/>
    <w:rsid w:val="003A1B8A"/>
    <w:rPr>
      <w:rFonts w:ascii="Times New Roman" w:eastAsia="Times New Roman" w:hAnsi="Times New Roman"/>
      <w:lang w:val="fr-FR" w:eastAsia="fr-FR"/>
    </w:rPr>
  </w:style>
  <w:style w:type="paragraph" w:styleId="CommentSubject">
    <w:name w:val="annotation subject"/>
    <w:basedOn w:val="CommentText"/>
    <w:next w:val="CommentText"/>
    <w:link w:val="CommentSubjectChar"/>
    <w:semiHidden/>
    <w:rsid w:val="003A1B8A"/>
    <w:rPr>
      <w:b/>
      <w:bCs/>
    </w:rPr>
  </w:style>
  <w:style w:type="character" w:customStyle="1" w:styleId="CommentSubjectChar">
    <w:name w:val="Comment Subject Char"/>
    <w:link w:val="CommentSubject"/>
    <w:semiHidden/>
    <w:rsid w:val="003A1B8A"/>
    <w:rPr>
      <w:rFonts w:ascii="Times New Roman" w:eastAsia="Times New Roman" w:hAnsi="Times New Roman"/>
      <w:b/>
      <w:bCs/>
      <w:lang w:val="fr-FR" w:eastAsia="fr-FR"/>
    </w:rPr>
  </w:style>
  <w:style w:type="character" w:customStyle="1" w:styleId="textChar">
    <w:name w:val="text Char"/>
    <w:link w:val="text"/>
    <w:rsid w:val="003A1B8A"/>
    <w:rPr>
      <w:rFonts w:eastAsia="Times New Roman"/>
      <w:iCs/>
    </w:rPr>
  </w:style>
  <w:style w:type="character" w:customStyle="1" w:styleId="EmailStyle30">
    <w:name w:val="EmailStyle30"/>
    <w:semiHidden/>
    <w:rsid w:val="003A1B8A"/>
    <w:rPr>
      <w:rFonts w:ascii="Arial" w:hAnsi="Arial" w:cs="Arial"/>
      <w:color w:val="000080"/>
      <w:sz w:val="20"/>
      <w:szCs w:val="20"/>
    </w:rPr>
  </w:style>
  <w:style w:type="paragraph" w:customStyle="1" w:styleId="Subject">
    <w:name w:val="Subject"/>
    <w:basedOn w:val="Normal"/>
    <w:next w:val="Normal"/>
    <w:rsid w:val="003A1B8A"/>
    <w:pPr>
      <w:spacing w:after="300" w:line="300" w:lineRule="atLeast"/>
      <w:ind w:left="1418" w:hanging="1418"/>
    </w:pPr>
    <w:rPr>
      <w:rFonts w:eastAsia="Times New Roman"/>
      <w:b/>
      <w:color w:val="auto"/>
      <w:sz w:val="22"/>
      <w:szCs w:val="20"/>
    </w:rPr>
  </w:style>
  <w:style w:type="paragraph" w:customStyle="1" w:styleId="text0">
    <w:name w:val="text0"/>
    <w:basedOn w:val="Normal"/>
    <w:uiPriority w:val="99"/>
    <w:rsid w:val="003A1B8A"/>
    <w:pPr>
      <w:spacing w:after="240" w:line="240" w:lineRule="auto"/>
    </w:pPr>
    <w:rPr>
      <w:rFonts w:ascii="Times New Roman" w:eastAsia="Times New Roman" w:hAnsi="Times New Roman"/>
      <w:color w:val="auto"/>
      <w:sz w:val="24"/>
      <w:szCs w:val="24"/>
    </w:rPr>
  </w:style>
  <w:style w:type="character" w:styleId="Strong">
    <w:name w:val="Strong"/>
    <w:uiPriority w:val="22"/>
    <w:qFormat/>
    <w:rsid w:val="003A1B8A"/>
    <w:rPr>
      <w:b/>
      <w:bCs/>
    </w:rPr>
  </w:style>
  <w:style w:type="paragraph" w:customStyle="1" w:styleId="Quotes">
    <w:name w:val="Quotes"/>
    <w:basedOn w:val="Normal"/>
    <w:rsid w:val="003A1B8A"/>
    <w:pPr>
      <w:spacing w:after="240" w:line="240" w:lineRule="auto"/>
      <w:ind w:left="1440" w:right="1440"/>
      <w:jc w:val="both"/>
    </w:pPr>
    <w:rPr>
      <w:rFonts w:ascii="Times New Roman" w:eastAsia="Times New Roman" w:hAnsi="Times New Roman"/>
      <w:color w:val="auto"/>
      <w:sz w:val="24"/>
      <w:szCs w:val="20"/>
    </w:rPr>
  </w:style>
  <w:style w:type="character" w:customStyle="1" w:styleId="EmailStyle35">
    <w:name w:val="EmailStyle35"/>
    <w:semiHidden/>
    <w:rsid w:val="003A1B8A"/>
    <w:rPr>
      <w:rFonts w:ascii="Arial" w:hAnsi="Arial" w:cs="Arial"/>
      <w:color w:val="auto"/>
      <w:sz w:val="20"/>
      <w:szCs w:val="20"/>
    </w:rPr>
  </w:style>
  <w:style w:type="paragraph" w:styleId="ListParagraph">
    <w:name w:val="List Paragraph"/>
    <w:aliases w:val="opsomming,Conclusion de partie,Body Texte,Key,Bullets H1/2,Body text,Dot pt,Paragraphe de liste1,Corps de texte1"/>
    <w:basedOn w:val="Normal"/>
    <w:link w:val="ListParagraphChar"/>
    <w:uiPriority w:val="34"/>
    <w:qFormat/>
    <w:rsid w:val="003A1B8A"/>
    <w:pPr>
      <w:spacing w:line="240" w:lineRule="auto"/>
      <w:ind w:left="720"/>
    </w:pPr>
    <w:rPr>
      <w:rFonts w:ascii="Times New Roman" w:eastAsia="Times New Roman" w:hAnsi="Times New Roman"/>
      <w:color w:val="auto"/>
      <w:sz w:val="24"/>
      <w:szCs w:val="20"/>
      <w:lang w:val="fr-FR" w:eastAsia="fr-FR"/>
    </w:rPr>
  </w:style>
  <w:style w:type="paragraph" w:customStyle="1" w:styleId="Default">
    <w:name w:val="Default"/>
    <w:rsid w:val="003A1B8A"/>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AONormal">
    <w:name w:val="AONormal"/>
    <w:rsid w:val="003A1B8A"/>
    <w:pPr>
      <w:spacing w:line="260" w:lineRule="atLeast"/>
    </w:pPr>
    <w:rPr>
      <w:rFonts w:ascii="Times New Roman" w:eastAsia="SimSun" w:hAnsi="Times New Roman"/>
      <w:sz w:val="22"/>
      <w:szCs w:val="22"/>
      <w:lang w:val="en-GB" w:eastAsia="en-US"/>
    </w:rPr>
  </w:style>
  <w:style w:type="paragraph" w:customStyle="1" w:styleId="AODocTxt">
    <w:name w:val="AODocTxt"/>
    <w:basedOn w:val="Normal"/>
    <w:rsid w:val="003A1B8A"/>
    <w:pPr>
      <w:numPr>
        <w:numId w:val="1"/>
      </w:numPr>
      <w:spacing w:before="240" w:line="260" w:lineRule="atLeast"/>
      <w:jc w:val="both"/>
    </w:pPr>
    <w:rPr>
      <w:rFonts w:ascii="Times New Roman" w:eastAsia="SimSun" w:hAnsi="Times New Roman"/>
      <w:color w:val="auto"/>
      <w:sz w:val="22"/>
      <w:lang w:val="en-GB"/>
    </w:rPr>
  </w:style>
  <w:style w:type="paragraph" w:customStyle="1" w:styleId="AODocTxtL2">
    <w:name w:val="AODocTxtL2"/>
    <w:basedOn w:val="AODocTxt"/>
    <w:rsid w:val="003A1B8A"/>
    <w:pPr>
      <w:numPr>
        <w:ilvl w:val="2"/>
      </w:numPr>
    </w:pPr>
  </w:style>
  <w:style w:type="paragraph" w:customStyle="1" w:styleId="AODocTxtL1">
    <w:name w:val="AODocTxtL1"/>
    <w:basedOn w:val="AODocTxt"/>
    <w:rsid w:val="003A1B8A"/>
    <w:pPr>
      <w:numPr>
        <w:ilvl w:val="1"/>
      </w:numPr>
    </w:pPr>
  </w:style>
  <w:style w:type="paragraph" w:customStyle="1" w:styleId="AODocTxtL3">
    <w:name w:val="AODocTxtL3"/>
    <w:basedOn w:val="AODocTxt"/>
    <w:rsid w:val="003A1B8A"/>
    <w:pPr>
      <w:numPr>
        <w:ilvl w:val="3"/>
      </w:numPr>
    </w:pPr>
  </w:style>
  <w:style w:type="paragraph" w:customStyle="1" w:styleId="AODocTxtL4">
    <w:name w:val="AODocTxtL4"/>
    <w:basedOn w:val="AODocTxt"/>
    <w:rsid w:val="003A1B8A"/>
    <w:pPr>
      <w:numPr>
        <w:ilvl w:val="4"/>
      </w:numPr>
    </w:pPr>
  </w:style>
  <w:style w:type="paragraph" w:customStyle="1" w:styleId="AODocTxtL5">
    <w:name w:val="AODocTxtL5"/>
    <w:basedOn w:val="AODocTxt"/>
    <w:rsid w:val="003A1B8A"/>
    <w:pPr>
      <w:numPr>
        <w:ilvl w:val="5"/>
      </w:numPr>
    </w:pPr>
  </w:style>
  <w:style w:type="paragraph" w:customStyle="1" w:styleId="AODocTxtL6">
    <w:name w:val="AODocTxtL6"/>
    <w:basedOn w:val="AODocTxt"/>
    <w:rsid w:val="003A1B8A"/>
    <w:pPr>
      <w:numPr>
        <w:ilvl w:val="6"/>
      </w:numPr>
    </w:pPr>
  </w:style>
  <w:style w:type="paragraph" w:customStyle="1" w:styleId="AODocTxtL7">
    <w:name w:val="AODocTxtL7"/>
    <w:basedOn w:val="AODocTxt"/>
    <w:rsid w:val="003A1B8A"/>
    <w:pPr>
      <w:numPr>
        <w:ilvl w:val="7"/>
      </w:numPr>
    </w:pPr>
  </w:style>
  <w:style w:type="paragraph" w:customStyle="1" w:styleId="AODocTxtL8">
    <w:name w:val="AODocTxtL8"/>
    <w:basedOn w:val="AODocTxt"/>
    <w:rsid w:val="003A1B8A"/>
    <w:pPr>
      <w:numPr>
        <w:ilvl w:val="8"/>
      </w:numPr>
    </w:pPr>
  </w:style>
  <w:style w:type="paragraph" w:styleId="BodyText2">
    <w:name w:val="Body Text 2"/>
    <w:basedOn w:val="Normal"/>
    <w:link w:val="BodyText2Char"/>
    <w:rsid w:val="003A1B8A"/>
    <w:pPr>
      <w:spacing w:line="240" w:lineRule="auto"/>
      <w:jc w:val="both"/>
    </w:pPr>
    <w:rPr>
      <w:rFonts w:eastAsia="Times New Roman"/>
      <w:color w:val="000000"/>
      <w:szCs w:val="24"/>
      <w:lang w:val="x-none" w:eastAsia="x-none"/>
    </w:rPr>
  </w:style>
  <w:style w:type="character" w:customStyle="1" w:styleId="BodyText2Char">
    <w:name w:val="Body Text 2 Char"/>
    <w:link w:val="BodyText2"/>
    <w:rsid w:val="003A1B8A"/>
    <w:rPr>
      <w:rFonts w:eastAsia="Times New Roman" w:cs="Arial"/>
      <w:color w:val="000000"/>
      <w:szCs w:val="24"/>
    </w:rPr>
  </w:style>
  <w:style w:type="paragraph" w:styleId="BodyTextIndent">
    <w:name w:val="Body Text Indent"/>
    <w:basedOn w:val="Normal"/>
    <w:link w:val="BodyTextIndentChar"/>
    <w:rsid w:val="003A1B8A"/>
    <w:pPr>
      <w:autoSpaceDE w:val="0"/>
      <w:autoSpaceDN w:val="0"/>
      <w:adjustRightInd w:val="0"/>
      <w:spacing w:line="240" w:lineRule="auto"/>
      <w:ind w:left="1077"/>
      <w:jc w:val="both"/>
    </w:pPr>
    <w:rPr>
      <w:rFonts w:eastAsia="Times New Roman"/>
      <w:color w:val="000000"/>
      <w:szCs w:val="24"/>
      <w:lang w:val="x-none" w:eastAsia="x-none"/>
    </w:rPr>
  </w:style>
  <w:style w:type="character" w:customStyle="1" w:styleId="BodyTextIndentChar">
    <w:name w:val="Body Text Indent Char"/>
    <w:link w:val="BodyTextIndent"/>
    <w:rsid w:val="003A1B8A"/>
    <w:rPr>
      <w:rFonts w:eastAsia="Times New Roman" w:cs="Arial"/>
      <w:color w:val="000000"/>
      <w:szCs w:val="24"/>
    </w:rPr>
  </w:style>
  <w:style w:type="paragraph" w:styleId="BodyTextIndent3">
    <w:name w:val="Body Text Indent 3"/>
    <w:basedOn w:val="Normal"/>
    <w:link w:val="BodyTextIndent3Char"/>
    <w:rsid w:val="003A1B8A"/>
    <w:pPr>
      <w:autoSpaceDE w:val="0"/>
      <w:autoSpaceDN w:val="0"/>
      <w:adjustRightInd w:val="0"/>
      <w:spacing w:line="240" w:lineRule="auto"/>
      <w:ind w:left="709"/>
      <w:jc w:val="both"/>
    </w:pPr>
    <w:rPr>
      <w:rFonts w:eastAsia="Times New Roman"/>
      <w:color w:val="000000"/>
      <w:szCs w:val="24"/>
      <w:lang w:val="x-none" w:eastAsia="x-none"/>
    </w:rPr>
  </w:style>
  <w:style w:type="character" w:customStyle="1" w:styleId="BodyTextIndent3Char">
    <w:name w:val="Body Text Indent 3 Char"/>
    <w:link w:val="BodyTextIndent3"/>
    <w:rsid w:val="003A1B8A"/>
    <w:rPr>
      <w:rFonts w:eastAsia="Times New Roman" w:cs="Arial"/>
      <w:color w:val="000000"/>
      <w:szCs w:val="24"/>
    </w:rPr>
  </w:style>
  <w:style w:type="paragraph" w:styleId="BodyTextIndent2">
    <w:name w:val="Body Text Indent 2"/>
    <w:basedOn w:val="Normal"/>
    <w:link w:val="BodyTextIndent2Char"/>
    <w:rsid w:val="003A1B8A"/>
    <w:pPr>
      <w:spacing w:after="120" w:line="480" w:lineRule="auto"/>
      <w:ind w:left="283"/>
    </w:pPr>
    <w:rPr>
      <w:rFonts w:ascii="Times New Roman" w:eastAsia="Times New Roman" w:hAnsi="Times New Roman"/>
      <w:color w:val="auto"/>
      <w:sz w:val="24"/>
      <w:szCs w:val="20"/>
      <w:lang w:val="fr-FR" w:eastAsia="fr-FR"/>
    </w:rPr>
  </w:style>
  <w:style w:type="character" w:customStyle="1" w:styleId="BodyTextIndent2Char">
    <w:name w:val="Body Text Indent 2 Char"/>
    <w:link w:val="BodyTextIndent2"/>
    <w:rsid w:val="003A1B8A"/>
    <w:rPr>
      <w:rFonts w:ascii="Times New Roman" w:eastAsia="Times New Roman" w:hAnsi="Times New Roman"/>
      <w:sz w:val="24"/>
      <w:lang w:val="fr-FR" w:eastAsia="fr-FR"/>
    </w:rPr>
  </w:style>
  <w:style w:type="paragraph" w:customStyle="1" w:styleId="Heading30">
    <w:name w:val="Heading 3*"/>
    <w:basedOn w:val="Normal"/>
    <w:rsid w:val="003A1B8A"/>
    <w:pPr>
      <w:spacing w:line="240" w:lineRule="auto"/>
      <w:ind w:left="1247"/>
      <w:jc w:val="both"/>
    </w:pPr>
    <w:rPr>
      <w:rFonts w:ascii="Times New Roman" w:eastAsia="Times New Roman" w:hAnsi="Times New Roman"/>
      <w:color w:val="auto"/>
      <w:sz w:val="24"/>
      <w:szCs w:val="20"/>
      <w:lang w:val="en-GB"/>
    </w:rPr>
  </w:style>
  <w:style w:type="paragraph" w:customStyle="1" w:styleId="Bullet10">
    <w:name w:val="Bullet 1"/>
    <w:basedOn w:val="Normal"/>
    <w:link w:val="Bullet1Char"/>
    <w:rsid w:val="003A1B8A"/>
    <w:pPr>
      <w:tabs>
        <w:tab w:val="num" w:pos="540"/>
      </w:tabs>
      <w:spacing w:line="240" w:lineRule="auto"/>
      <w:ind w:left="540" w:hanging="540"/>
      <w:jc w:val="both"/>
    </w:pPr>
    <w:rPr>
      <w:rFonts w:ascii="Times New Roman" w:eastAsia="Times New Roman" w:hAnsi="Times New Roman"/>
      <w:color w:val="auto"/>
      <w:sz w:val="24"/>
      <w:szCs w:val="20"/>
      <w:lang w:val="en-GB" w:eastAsia="x-none"/>
    </w:rPr>
  </w:style>
  <w:style w:type="character" w:customStyle="1" w:styleId="Bullet1Char">
    <w:name w:val="Bullet 1 Char"/>
    <w:link w:val="Bullet10"/>
    <w:rsid w:val="003A1B8A"/>
    <w:rPr>
      <w:rFonts w:ascii="Times New Roman" w:eastAsia="Times New Roman" w:hAnsi="Times New Roman"/>
      <w:sz w:val="24"/>
      <w:lang w:val="en-GB"/>
    </w:rPr>
  </w:style>
  <w:style w:type="paragraph" w:customStyle="1" w:styleId="AltRecitalsAshurst">
    <w:name w:val="AltRecitalsAshurst"/>
    <w:basedOn w:val="Normal"/>
    <w:uiPriority w:val="99"/>
    <w:rsid w:val="003A1B8A"/>
    <w:pPr>
      <w:numPr>
        <w:numId w:val="2"/>
      </w:numPr>
      <w:suppressAutoHyphens/>
      <w:spacing w:after="220" w:line="264" w:lineRule="auto"/>
      <w:jc w:val="both"/>
      <w:outlineLvl w:val="0"/>
    </w:pPr>
    <w:rPr>
      <w:rFonts w:ascii="Verdana" w:eastAsia="SimSun" w:hAnsi="Verdana"/>
      <w:color w:val="auto"/>
      <w:sz w:val="18"/>
      <w:szCs w:val="20"/>
      <w:lang w:val="en-GB" w:eastAsia="en-GB"/>
    </w:rPr>
  </w:style>
  <w:style w:type="character" w:styleId="Hyperlink">
    <w:name w:val="Hyperlink"/>
    <w:uiPriority w:val="99"/>
    <w:unhideWhenUsed/>
    <w:rsid w:val="003A1B8A"/>
    <w:rPr>
      <w:color w:val="0000FF"/>
      <w:u w:val="single"/>
    </w:rPr>
  </w:style>
  <w:style w:type="paragraph" w:styleId="Revision">
    <w:name w:val="Revision"/>
    <w:hidden/>
    <w:uiPriority w:val="99"/>
    <w:semiHidden/>
    <w:rsid w:val="003A1B8A"/>
    <w:rPr>
      <w:rFonts w:ascii="Times New Roman" w:eastAsia="Times New Roman" w:hAnsi="Times New Roman"/>
      <w:sz w:val="24"/>
      <w:lang w:val="fr-FR" w:eastAsia="fr-FR"/>
    </w:rPr>
  </w:style>
  <w:style w:type="paragraph" w:customStyle="1" w:styleId="BodyText">
    <w:name w:val="_Body Text"/>
    <w:basedOn w:val="Normal"/>
    <w:uiPriority w:val="99"/>
    <w:rsid w:val="00A363BD"/>
    <w:pPr>
      <w:spacing w:after="170" w:line="240" w:lineRule="exact"/>
      <w:jc w:val="both"/>
    </w:pPr>
    <w:rPr>
      <w:rFonts w:eastAsia="Times New Roman" w:cs="Arial"/>
      <w:color w:val="auto"/>
      <w:sz w:val="18"/>
      <w:szCs w:val="18"/>
      <w:lang w:val="en-GB" w:eastAsia="en-GB"/>
    </w:rPr>
  </w:style>
  <w:style w:type="paragraph" w:customStyle="1" w:styleId="Bullet1">
    <w:name w:val="_Bullet 1"/>
    <w:basedOn w:val="Normal"/>
    <w:uiPriority w:val="99"/>
    <w:rsid w:val="00A363BD"/>
    <w:pPr>
      <w:numPr>
        <w:numId w:val="3"/>
      </w:numPr>
      <w:spacing w:after="170" w:line="240" w:lineRule="exact"/>
      <w:jc w:val="both"/>
    </w:pPr>
    <w:rPr>
      <w:rFonts w:eastAsia="Times New Roman" w:cs="Arial"/>
      <w:color w:val="auto"/>
      <w:sz w:val="18"/>
      <w:szCs w:val="18"/>
      <w:lang w:val="en-GB" w:eastAsia="en-GB"/>
    </w:rPr>
  </w:style>
  <w:style w:type="paragraph" w:customStyle="1" w:styleId="Level1">
    <w:name w:val="Level 1"/>
    <w:basedOn w:val="Normal"/>
    <w:next w:val="Normal"/>
    <w:rsid w:val="00EC455F"/>
    <w:pPr>
      <w:keepNext/>
      <w:numPr>
        <w:numId w:val="4"/>
      </w:numPr>
      <w:spacing w:before="280" w:after="140" w:line="290" w:lineRule="auto"/>
      <w:jc w:val="both"/>
      <w:outlineLvl w:val="0"/>
    </w:pPr>
    <w:rPr>
      <w:rFonts w:eastAsia="Times New Roman"/>
      <w:b/>
      <w:bCs/>
      <w:color w:val="auto"/>
      <w:kern w:val="20"/>
      <w:sz w:val="22"/>
      <w:szCs w:val="32"/>
      <w:lang w:val="en-GB"/>
    </w:rPr>
  </w:style>
  <w:style w:type="paragraph" w:customStyle="1" w:styleId="Level2">
    <w:name w:val="Level 2"/>
    <w:basedOn w:val="Normal"/>
    <w:next w:val="Normal"/>
    <w:link w:val="Level2Char"/>
    <w:rsid w:val="00EC455F"/>
    <w:pPr>
      <w:keepNext/>
      <w:numPr>
        <w:ilvl w:val="1"/>
        <w:numId w:val="4"/>
      </w:numPr>
      <w:spacing w:before="280" w:after="60" w:line="290" w:lineRule="auto"/>
      <w:jc w:val="both"/>
      <w:outlineLvl w:val="1"/>
    </w:pPr>
    <w:rPr>
      <w:rFonts w:eastAsia="Times New Roman"/>
      <w:b/>
      <w:bCs/>
      <w:color w:val="auto"/>
      <w:kern w:val="20"/>
      <w:sz w:val="21"/>
      <w:szCs w:val="31"/>
      <w:lang w:val="en-GB" w:eastAsia="x-none"/>
    </w:rPr>
  </w:style>
  <w:style w:type="paragraph" w:customStyle="1" w:styleId="Level3">
    <w:name w:val="Level 3"/>
    <w:basedOn w:val="Normal"/>
    <w:rsid w:val="00EC455F"/>
    <w:pPr>
      <w:numPr>
        <w:ilvl w:val="2"/>
        <w:numId w:val="4"/>
      </w:numPr>
      <w:spacing w:after="140" w:line="290" w:lineRule="auto"/>
      <w:jc w:val="both"/>
    </w:pPr>
    <w:rPr>
      <w:rFonts w:eastAsia="Times New Roman"/>
      <w:color w:val="auto"/>
      <w:kern w:val="20"/>
      <w:szCs w:val="28"/>
      <w:lang w:val="en-GB"/>
    </w:rPr>
  </w:style>
  <w:style w:type="paragraph" w:customStyle="1" w:styleId="Level4">
    <w:name w:val="Level 4"/>
    <w:basedOn w:val="Normal"/>
    <w:link w:val="Level4Char"/>
    <w:rsid w:val="00EC455F"/>
    <w:pPr>
      <w:numPr>
        <w:ilvl w:val="3"/>
        <w:numId w:val="4"/>
      </w:numPr>
      <w:spacing w:after="140" w:line="290" w:lineRule="auto"/>
      <w:jc w:val="both"/>
    </w:pPr>
    <w:rPr>
      <w:rFonts w:eastAsia="Times New Roman"/>
      <w:color w:val="auto"/>
      <w:kern w:val="20"/>
      <w:szCs w:val="24"/>
      <w:lang w:val="en-GB" w:eastAsia="x-none"/>
    </w:rPr>
  </w:style>
  <w:style w:type="paragraph" w:customStyle="1" w:styleId="Level5">
    <w:name w:val="Level 5"/>
    <w:basedOn w:val="Normal"/>
    <w:rsid w:val="00EC455F"/>
    <w:pPr>
      <w:numPr>
        <w:ilvl w:val="4"/>
        <w:numId w:val="4"/>
      </w:numPr>
      <w:spacing w:after="140" w:line="290" w:lineRule="auto"/>
      <w:jc w:val="both"/>
    </w:pPr>
    <w:rPr>
      <w:rFonts w:eastAsia="Times New Roman"/>
      <w:color w:val="auto"/>
      <w:kern w:val="20"/>
      <w:szCs w:val="24"/>
      <w:lang w:val="en-GB"/>
    </w:rPr>
  </w:style>
  <w:style w:type="paragraph" w:customStyle="1" w:styleId="Level6">
    <w:name w:val="Level 6"/>
    <w:basedOn w:val="Normal"/>
    <w:rsid w:val="00EC455F"/>
    <w:pPr>
      <w:numPr>
        <w:ilvl w:val="5"/>
        <w:numId w:val="4"/>
      </w:numPr>
      <w:spacing w:after="140" w:line="290" w:lineRule="auto"/>
      <w:jc w:val="both"/>
    </w:pPr>
    <w:rPr>
      <w:rFonts w:eastAsia="Times New Roman"/>
      <w:color w:val="auto"/>
      <w:kern w:val="20"/>
      <w:szCs w:val="24"/>
      <w:lang w:val="en-GB"/>
    </w:rPr>
  </w:style>
  <w:style w:type="paragraph" w:customStyle="1" w:styleId="Level7">
    <w:name w:val="Level 7"/>
    <w:basedOn w:val="Normal"/>
    <w:rsid w:val="00EC455F"/>
    <w:pPr>
      <w:numPr>
        <w:ilvl w:val="6"/>
        <w:numId w:val="4"/>
      </w:numPr>
      <w:spacing w:after="140" w:line="290" w:lineRule="auto"/>
      <w:jc w:val="both"/>
      <w:outlineLvl w:val="6"/>
    </w:pPr>
    <w:rPr>
      <w:rFonts w:eastAsia="Times New Roman"/>
      <w:color w:val="auto"/>
      <w:kern w:val="20"/>
      <w:szCs w:val="24"/>
      <w:lang w:val="en-GB"/>
    </w:rPr>
  </w:style>
  <w:style w:type="paragraph" w:customStyle="1" w:styleId="Level8">
    <w:name w:val="Level 8"/>
    <w:basedOn w:val="Normal"/>
    <w:rsid w:val="00EC455F"/>
    <w:pPr>
      <w:numPr>
        <w:ilvl w:val="7"/>
        <w:numId w:val="4"/>
      </w:numPr>
      <w:spacing w:after="140" w:line="290" w:lineRule="auto"/>
      <w:jc w:val="both"/>
      <w:outlineLvl w:val="7"/>
    </w:pPr>
    <w:rPr>
      <w:rFonts w:eastAsia="Times New Roman"/>
      <w:color w:val="auto"/>
      <w:kern w:val="20"/>
      <w:szCs w:val="24"/>
      <w:lang w:val="en-GB"/>
    </w:rPr>
  </w:style>
  <w:style w:type="paragraph" w:customStyle="1" w:styleId="Level9">
    <w:name w:val="Level 9"/>
    <w:basedOn w:val="Normal"/>
    <w:rsid w:val="00EC455F"/>
    <w:pPr>
      <w:numPr>
        <w:ilvl w:val="8"/>
        <w:numId w:val="4"/>
      </w:numPr>
      <w:spacing w:after="140" w:line="290" w:lineRule="auto"/>
      <w:jc w:val="both"/>
      <w:outlineLvl w:val="8"/>
    </w:pPr>
    <w:rPr>
      <w:rFonts w:eastAsia="Times New Roman"/>
      <w:color w:val="auto"/>
      <w:kern w:val="20"/>
      <w:szCs w:val="24"/>
      <w:lang w:val="en-GB"/>
    </w:rPr>
  </w:style>
  <w:style w:type="character" w:customStyle="1" w:styleId="Level4Char">
    <w:name w:val="Level 4 Char"/>
    <w:link w:val="Level4"/>
    <w:locked/>
    <w:rsid w:val="00EC455F"/>
    <w:rPr>
      <w:rFonts w:eastAsia="Times New Roman"/>
      <w:kern w:val="20"/>
      <w:szCs w:val="24"/>
      <w:lang w:val="en-GB" w:eastAsia="x-none"/>
    </w:rPr>
  </w:style>
  <w:style w:type="paragraph" w:customStyle="1" w:styleId="bullet4">
    <w:name w:val="bullet 4"/>
    <w:basedOn w:val="Normal"/>
    <w:rsid w:val="00BD4207"/>
    <w:pPr>
      <w:numPr>
        <w:numId w:val="5"/>
      </w:numPr>
      <w:spacing w:after="140" w:line="290" w:lineRule="auto"/>
      <w:jc w:val="both"/>
    </w:pPr>
    <w:rPr>
      <w:rFonts w:eastAsia="Times New Roman"/>
      <w:color w:val="auto"/>
      <w:kern w:val="20"/>
      <w:szCs w:val="24"/>
      <w:lang w:val="en-GB"/>
    </w:rPr>
  </w:style>
  <w:style w:type="character" w:customStyle="1" w:styleId="Level2Char">
    <w:name w:val="Level 2 Char"/>
    <w:link w:val="Level2"/>
    <w:locked/>
    <w:rsid w:val="00BD4207"/>
    <w:rPr>
      <w:rFonts w:eastAsia="Times New Roman"/>
      <w:b/>
      <w:bCs/>
      <w:kern w:val="20"/>
      <w:sz w:val="21"/>
      <w:szCs w:val="31"/>
      <w:lang w:val="en-GB" w:eastAsia="x-none"/>
    </w:rPr>
  </w:style>
  <w:style w:type="paragraph" w:customStyle="1" w:styleId="Body1">
    <w:name w:val="Body 1"/>
    <w:basedOn w:val="Normal"/>
    <w:link w:val="Body1Char"/>
    <w:rsid w:val="00F42951"/>
    <w:pPr>
      <w:spacing w:after="140" w:line="290" w:lineRule="auto"/>
      <w:ind w:left="680"/>
      <w:jc w:val="both"/>
    </w:pPr>
    <w:rPr>
      <w:rFonts w:eastAsia="Times New Roman"/>
      <w:color w:val="auto"/>
      <w:kern w:val="20"/>
      <w:szCs w:val="24"/>
      <w:lang w:val="en-GB" w:eastAsia="x-none"/>
    </w:rPr>
  </w:style>
  <w:style w:type="character" w:customStyle="1" w:styleId="Body1Char">
    <w:name w:val="Body 1 Char"/>
    <w:link w:val="Body1"/>
    <w:locked/>
    <w:rsid w:val="00F42951"/>
    <w:rPr>
      <w:rFonts w:eastAsia="Times New Roman"/>
      <w:kern w:val="20"/>
      <w:szCs w:val="24"/>
      <w:lang w:val="en-GB"/>
    </w:rPr>
  </w:style>
  <w:style w:type="paragraph" w:customStyle="1" w:styleId="ABWind-BodyPara">
    <w:name w:val="AB Wind - Body Para"/>
    <w:basedOn w:val="Normal"/>
    <w:qFormat/>
    <w:rsid w:val="007F2123"/>
    <w:pPr>
      <w:widowControl w:val="0"/>
      <w:spacing w:after="240" w:line="240" w:lineRule="auto"/>
      <w:ind w:left="737" w:right="210"/>
      <w:jc w:val="both"/>
    </w:pPr>
    <w:rPr>
      <w:rFonts w:ascii="Times New Roman" w:eastAsia="Calibri" w:hAnsi="Times New Roman"/>
      <w:color w:val="auto"/>
      <w:sz w:val="24"/>
      <w:szCs w:val="24"/>
      <w:lang w:val="en-GB"/>
    </w:rPr>
  </w:style>
  <w:style w:type="paragraph" w:styleId="NormalWeb">
    <w:name w:val="Normal (Web)"/>
    <w:basedOn w:val="Normal"/>
    <w:uiPriority w:val="99"/>
    <w:unhideWhenUsed/>
    <w:rsid w:val="00E3103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apple-converted-space">
    <w:name w:val="apple-converted-space"/>
    <w:rsid w:val="00323F8D"/>
  </w:style>
  <w:style w:type="character" w:styleId="Emphasis">
    <w:name w:val="Emphasis"/>
    <w:uiPriority w:val="20"/>
    <w:qFormat/>
    <w:rsid w:val="00664BD0"/>
    <w:rPr>
      <w:i/>
      <w:iCs/>
    </w:rPr>
  </w:style>
  <w:style w:type="character" w:customStyle="1" w:styleId="ft">
    <w:name w:val="ft"/>
    <w:rsid w:val="00724AF3"/>
  </w:style>
  <w:style w:type="paragraph" w:customStyle="1" w:styleId="Intituldroite">
    <w:name w:val="Intitulé droite"/>
    <w:basedOn w:val="Normal"/>
    <w:qFormat/>
    <w:rsid w:val="000908DA"/>
    <w:pPr>
      <w:spacing w:line="260" w:lineRule="exact"/>
      <w:jc w:val="right"/>
    </w:pPr>
    <w:rPr>
      <w:b/>
      <w:sz w:val="22"/>
      <w:lang w:val="en-GB"/>
    </w:rPr>
  </w:style>
  <w:style w:type="paragraph" w:customStyle="1" w:styleId="Casescocher">
    <w:name w:val="Cases à cocher"/>
    <w:basedOn w:val="Normal"/>
    <w:qFormat/>
    <w:rsid w:val="000908DA"/>
    <w:pPr>
      <w:spacing w:line="300" w:lineRule="atLeast"/>
      <w:jc w:val="center"/>
    </w:pPr>
    <w:rPr>
      <w:sz w:val="26"/>
      <w:lang w:val="en-GB"/>
    </w:rPr>
  </w:style>
  <w:style w:type="paragraph" w:customStyle="1" w:styleId="Intitulgauche">
    <w:name w:val="Intitulé gauche"/>
    <w:basedOn w:val="Intituldroite"/>
    <w:qFormat/>
    <w:rsid w:val="000908DA"/>
    <w:pPr>
      <w:jc w:val="left"/>
    </w:pPr>
  </w:style>
  <w:style w:type="paragraph" w:styleId="EndnoteText">
    <w:name w:val="endnote text"/>
    <w:basedOn w:val="Normal"/>
    <w:link w:val="EndnoteTextChar"/>
    <w:uiPriority w:val="99"/>
    <w:semiHidden/>
    <w:unhideWhenUsed/>
    <w:rsid w:val="00B86269"/>
    <w:rPr>
      <w:szCs w:val="20"/>
    </w:rPr>
  </w:style>
  <w:style w:type="character" w:customStyle="1" w:styleId="EndnoteTextChar">
    <w:name w:val="Endnote Text Char"/>
    <w:link w:val="EndnoteText"/>
    <w:uiPriority w:val="99"/>
    <w:semiHidden/>
    <w:rsid w:val="00B86269"/>
    <w:rPr>
      <w:color w:val="424242"/>
      <w:lang w:val="en-US" w:eastAsia="en-US"/>
    </w:rPr>
  </w:style>
  <w:style w:type="character" w:styleId="EndnoteReference">
    <w:name w:val="endnote reference"/>
    <w:uiPriority w:val="99"/>
    <w:semiHidden/>
    <w:unhideWhenUsed/>
    <w:rsid w:val="00B86269"/>
    <w:rPr>
      <w:vertAlign w:val="superscript"/>
    </w:rPr>
  </w:style>
  <w:style w:type="paragraph" w:customStyle="1" w:styleId="Body2">
    <w:name w:val="Body 2"/>
    <w:basedOn w:val="Body1"/>
    <w:rsid w:val="009020AF"/>
    <w:pPr>
      <w:spacing w:after="120" w:line="240" w:lineRule="auto"/>
      <w:ind w:left="1134"/>
      <w:jc w:val="left"/>
    </w:pPr>
    <w:rPr>
      <w:rFonts w:cs="Arial"/>
      <w:kern w:val="0"/>
      <w:szCs w:val="20"/>
      <w:lang w:val="en-US" w:eastAsia="en-US"/>
    </w:rPr>
  </w:style>
  <w:style w:type="table" w:styleId="GridTable4-Accent1">
    <w:name w:val="Grid Table 4 Accent 1"/>
    <w:basedOn w:val="TableNormal"/>
    <w:uiPriority w:val="49"/>
    <w:rsid w:val="0064511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1">
    <w:name w:val="Grid Table 5 Dark Accent 1"/>
    <w:basedOn w:val="TableNormal"/>
    <w:uiPriority w:val="50"/>
    <w:rsid w:val="009D58A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453A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aconcuadrcula1">
    <w:name w:val="Tabla con cuadrícula1"/>
    <w:basedOn w:val="TableNormal"/>
    <w:next w:val="TableGrid"/>
    <w:uiPriority w:val="59"/>
    <w:rsid w:val="00136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opsomming Char,Conclusion de partie Char,Body Texte Char,Key Char,Bullets H1/2 Char,Body text Char,Dot pt Char,Paragraphe de liste1 Char,Corps de texte1 Char"/>
    <w:basedOn w:val="DefaultParagraphFont"/>
    <w:link w:val="ListParagraph"/>
    <w:uiPriority w:val="34"/>
    <w:locked/>
    <w:rsid w:val="00730CB4"/>
    <w:rPr>
      <w:rFonts w:ascii="Times New Roman" w:eastAsia="Times New Roman" w:hAnsi="Times New Roman"/>
      <w:sz w:val="24"/>
      <w:lang w:val="fr-FR" w:eastAsia="fr-FR"/>
    </w:rPr>
  </w:style>
  <w:style w:type="paragraph" w:styleId="Caption">
    <w:name w:val="caption"/>
    <w:basedOn w:val="Normal"/>
    <w:next w:val="Normal"/>
    <w:uiPriority w:val="35"/>
    <w:unhideWhenUsed/>
    <w:qFormat/>
    <w:rsid w:val="00F6080D"/>
    <w:pPr>
      <w:spacing w:after="200" w:line="240" w:lineRule="auto"/>
    </w:pPr>
    <w:rPr>
      <w:i/>
      <w:iCs/>
      <w:color w:val="44546A" w:themeColor="text2"/>
      <w:sz w:val="18"/>
      <w:szCs w:val="18"/>
    </w:rPr>
  </w:style>
  <w:style w:type="paragraph" w:customStyle="1" w:styleId="Estilo1">
    <w:name w:val="Estilo1"/>
    <w:basedOn w:val="ListParagraph"/>
    <w:link w:val="Estilo1Car"/>
    <w:qFormat/>
    <w:rsid w:val="001C54AD"/>
    <w:pPr>
      <w:numPr>
        <w:numId w:val="6"/>
      </w:numPr>
    </w:pPr>
    <w:rPr>
      <w:rFonts w:ascii="Arial" w:hAnsi="Arial" w:cs="Arial"/>
      <w:b/>
      <w:color w:val="00B0F0"/>
      <w:sz w:val="22"/>
      <w:lang w:eastAsia="es-CL"/>
    </w:rPr>
  </w:style>
  <w:style w:type="paragraph" w:customStyle="1" w:styleId="Estilo2">
    <w:name w:val="Estilo2"/>
    <w:basedOn w:val="ListParagraph"/>
    <w:link w:val="Estilo2Car"/>
    <w:qFormat/>
    <w:rsid w:val="001C54AD"/>
    <w:pPr>
      <w:numPr>
        <w:ilvl w:val="1"/>
        <w:numId w:val="6"/>
      </w:numPr>
      <w:ind w:left="1080"/>
    </w:pPr>
    <w:rPr>
      <w:rFonts w:ascii="Arial" w:hAnsi="Arial" w:cs="Arial"/>
      <w:b/>
      <w:color w:val="00B0F0"/>
      <w:sz w:val="20"/>
      <w:lang w:eastAsia="es-CL"/>
    </w:rPr>
  </w:style>
  <w:style w:type="character" w:customStyle="1" w:styleId="Estilo1Car">
    <w:name w:val="Estilo1 Car"/>
    <w:basedOn w:val="ListParagraphChar"/>
    <w:link w:val="Estilo1"/>
    <w:rsid w:val="001C54AD"/>
    <w:rPr>
      <w:rFonts w:ascii="Times New Roman" w:eastAsia="Times New Roman" w:hAnsi="Times New Roman" w:cs="Arial"/>
      <w:b/>
      <w:color w:val="00B0F0"/>
      <w:sz w:val="22"/>
      <w:lang w:val="fr-FR" w:eastAsia="es-CL"/>
    </w:rPr>
  </w:style>
  <w:style w:type="paragraph" w:styleId="TOCHeading">
    <w:name w:val="TOC Heading"/>
    <w:basedOn w:val="Heading1"/>
    <w:next w:val="Normal"/>
    <w:uiPriority w:val="39"/>
    <w:unhideWhenUsed/>
    <w:qFormat/>
    <w:rsid w:val="00BD2460"/>
    <w:pPr>
      <w:spacing w:before="240" w:line="259" w:lineRule="auto"/>
      <w:outlineLvl w:val="9"/>
    </w:pPr>
    <w:rPr>
      <w:rFonts w:asciiTheme="majorHAnsi" w:eastAsiaTheme="majorEastAsia" w:hAnsiTheme="majorHAnsi" w:cstheme="majorBidi"/>
      <w:bCs w:val="0"/>
      <w:color w:val="2F5496" w:themeColor="accent1" w:themeShade="BF"/>
      <w:sz w:val="32"/>
      <w:szCs w:val="32"/>
      <w:lang w:val="es-CL" w:eastAsia="es-CL"/>
    </w:rPr>
  </w:style>
  <w:style w:type="character" w:customStyle="1" w:styleId="Estilo2Car">
    <w:name w:val="Estilo2 Car"/>
    <w:basedOn w:val="ListParagraphChar"/>
    <w:link w:val="Estilo2"/>
    <w:rsid w:val="001C54AD"/>
    <w:rPr>
      <w:rFonts w:ascii="Times New Roman" w:eastAsia="Times New Roman" w:hAnsi="Times New Roman" w:cs="Arial"/>
      <w:b/>
      <w:color w:val="00B0F0"/>
      <w:sz w:val="24"/>
      <w:lang w:val="fr-FR" w:eastAsia="es-CL"/>
    </w:rPr>
  </w:style>
  <w:style w:type="table" w:styleId="GridTable4-Accent5">
    <w:name w:val="Grid Table 4 Accent 5"/>
    <w:basedOn w:val="TableNormal"/>
    <w:uiPriority w:val="49"/>
    <w:rsid w:val="00675CF0"/>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8571B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2581">
      <w:bodyDiv w:val="1"/>
      <w:marLeft w:val="0"/>
      <w:marRight w:val="0"/>
      <w:marTop w:val="0"/>
      <w:marBottom w:val="0"/>
      <w:divBdr>
        <w:top w:val="none" w:sz="0" w:space="0" w:color="auto"/>
        <w:left w:val="none" w:sz="0" w:space="0" w:color="auto"/>
        <w:bottom w:val="none" w:sz="0" w:space="0" w:color="auto"/>
        <w:right w:val="none" w:sz="0" w:space="0" w:color="auto"/>
      </w:divBdr>
    </w:div>
    <w:div w:id="4719495">
      <w:bodyDiv w:val="1"/>
      <w:marLeft w:val="0"/>
      <w:marRight w:val="0"/>
      <w:marTop w:val="0"/>
      <w:marBottom w:val="0"/>
      <w:divBdr>
        <w:top w:val="none" w:sz="0" w:space="0" w:color="auto"/>
        <w:left w:val="none" w:sz="0" w:space="0" w:color="auto"/>
        <w:bottom w:val="none" w:sz="0" w:space="0" w:color="auto"/>
        <w:right w:val="none" w:sz="0" w:space="0" w:color="auto"/>
      </w:divBdr>
    </w:div>
    <w:div w:id="14160116">
      <w:bodyDiv w:val="1"/>
      <w:marLeft w:val="0"/>
      <w:marRight w:val="0"/>
      <w:marTop w:val="0"/>
      <w:marBottom w:val="0"/>
      <w:divBdr>
        <w:top w:val="none" w:sz="0" w:space="0" w:color="auto"/>
        <w:left w:val="none" w:sz="0" w:space="0" w:color="auto"/>
        <w:bottom w:val="none" w:sz="0" w:space="0" w:color="auto"/>
        <w:right w:val="none" w:sz="0" w:space="0" w:color="auto"/>
      </w:divBdr>
    </w:div>
    <w:div w:id="30154491">
      <w:bodyDiv w:val="1"/>
      <w:marLeft w:val="0"/>
      <w:marRight w:val="0"/>
      <w:marTop w:val="0"/>
      <w:marBottom w:val="0"/>
      <w:divBdr>
        <w:top w:val="none" w:sz="0" w:space="0" w:color="auto"/>
        <w:left w:val="none" w:sz="0" w:space="0" w:color="auto"/>
        <w:bottom w:val="none" w:sz="0" w:space="0" w:color="auto"/>
        <w:right w:val="none" w:sz="0" w:space="0" w:color="auto"/>
      </w:divBdr>
    </w:div>
    <w:div w:id="30881083">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118301740">
      <w:bodyDiv w:val="1"/>
      <w:marLeft w:val="0"/>
      <w:marRight w:val="0"/>
      <w:marTop w:val="0"/>
      <w:marBottom w:val="0"/>
      <w:divBdr>
        <w:top w:val="none" w:sz="0" w:space="0" w:color="auto"/>
        <w:left w:val="none" w:sz="0" w:space="0" w:color="auto"/>
        <w:bottom w:val="none" w:sz="0" w:space="0" w:color="auto"/>
        <w:right w:val="none" w:sz="0" w:space="0" w:color="auto"/>
      </w:divBdr>
    </w:div>
    <w:div w:id="119299388">
      <w:bodyDiv w:val="1"/>
      <w:marLeft w:val="0"/>
      <w:marRight w:val="0"/>
      <w:marTop w:val="0"/>
      <w:marBottom w:val="0"/>
      <w:divBdr>
        <w:top w:val="none" w:sz="0" w:space="0" w:color="auto"/>
        <w:left w:val="none" w:sz="0" w:space="0" w:color="auto"/>
        <w:bottom w:val="none" w:sz="0" w:space="0" w:color="auto"/>
        <w:right w:val="none" w:sz="0" w:space="0" w:color="auto"/>
      </w:divBdr>
    </w:div>
    <w:div w:id="126245776">
      <w:bodyDiv w:val="1"/>
      <w:marLeft w:val="0"/>
      <w:marRight w:val="0"/>
      <w:marTop w:val="0"/>
      <w:marBottom w:val="0"/>
      <w:divBdr>
        <w:top w:val="none" w:sz="0" w:space="0" w:color="auto"/>
        <w:left w:val="none" w:sz="0" w:space="0" w:color="auto"/>
        <w:bottom w:val="none" w:sz="0" w:space="0" w:color="auto"/>
        <w:right w:val="none" w:sz="0" w:space="0" w:color="auto"/>
      </w:divBdr>
    </w:div>
    <w:div w:id="128785450">
      <w:bodyDiv w:val="1"/>
      <w:marLeft w:val="0"/>
      <w:marRight w:val="0"/>
      <w:marTop w:val="0"/>
      <w:marBottom w:val="0"/>
      <w:divBdr>
        <w:top w:val="none" w:sz="0" w:space="0" w:color="auto"/>
        <w:left w:val="none" w:sz="0" w:space="0" w:color="auto"/>
        <w:bottom w:val="none" w:sz="0" w:space="0" w:color="auto"/>
        <w:right w:val="none" w:sz="0" w:space="0" w:color="auto"/>
      </w:divBdr>
    </w:div>
    <w:div w:id="140465643">
      <w:bodyDiv w:val="1"/>
      <w:marLeft w:val="0"/>
      <w:marRight w:val="0"/>
      <w:marTop w:val="0"/>
      <w:marBottom w:val="0"/>
      <w:divBdr>
        <w:top w:val="none" w:sz="0" w:space="0" w:color="auto"/>
        <w:left w:val="none" w:sz="0" w:space="0" w:color="auto"/>
        <w:bottom w:val="none" w:sz="0" w:space="0" w:color="auto"/>
        <w:right w:val="none" w:sz="0" w:space="0" w:color="auto"/>
      </w:divBdr>
    </w:div>
    <w:div w:id="195699474">
      <w:bodyDiv w:val="1"/>
      <w:marLeft w:val="0"/>
      <w:marRight w:val="0"/>
      <w:marTop w:val="0"/>
      <w:marBottom w:val="0"/>
      <w:divBdr>
        <w:top w:val="none" w:sz="0" w:space="0" w:color="auto"/>
        <w:left w:val="none" w:sz="0" w:space="0" w:color="auto"/>
        <w:bottom w:val="none" w:sz="0" w:space="0" w:color="auto"/>
        <w:right w:val="none" w:sz="0" w:space="0" w:color="auto"/>
      </w:divBdr>
    </w:div>
    <w:div w:id="215506816">
      <w:bodyDiv w:val="1"/>
      <w:marLeft w:val="0"/>
      <w:marRight w:val="0"/>
      <w:marTop w:val="0"/>
      <w:marBottom w:val="0"/>
      <w:divBdr>
        <w:top w:val="none" w:sz="0" w:space="0" w:color="auto"/>
        <w:left w:val="none" w:sz="0" w:space="0" w:color="auto"/>
        <w:bottom w:val="none" w:sz="0" w:space="0" w:color="auto"/>
        <w:right w:val="none" w:sz="0" w:space="0" w:color="auto"/>
      </w:divBdr>
    </w:div>
    <w:div w:id="257832606">
      <w:bodyDiv w:val="1"/>
      <w:marLeft w:val="0"/>
      <w:marRight w:val="0"/>
      <w:marTop w:val="0"/>
      <w:marBottom w:val="0"/>
      <w:divBdr>
        <w:top w:val="none" w:sz="0" w:space="0" w:color="auto"/>
        <w:left w:val="none" w:sz="0" w:space="0" w:color="auto"/>
        <w:bottom w:val="none" w:sz="0" w:space="0" w:color="auto"/>
        <w:right w:val="none" w:sz="0" w:space="0" w:color="auto"/>
      </w:divBdr>
    </w:div>
    <w:div w:id="320816656">
      <w:bodyDiv w:val="1"/>
      <w:marLeft w:val="0"/>
      <w:marRight w:val="0"/>
      <w:marTop w:val="0"/>
      <w:marBottom w:val="0"/>
      <w:divBdr>
        <w:top w:val="none" w:sz="0" w:space="0" w:color="auto"/>
        <w:left w:val="none" w:sz="0" w:space="0" w:color="auto"/>
        <w:bottom w:val="none" w:sz="0" w:space="0" w:color="auto"/>
        <w:right w:val="none" w:sz="0" w:space="0" w:color="auto"/>
      </w:divBdr>
    </w:div>
    <w:div w:id="348989346">
      <w:bodyDiv w:val="1"/>
      <w:marLeft w:val="0"/>
      <w:marRight w:val="0"/>
      <w:marTop w:val="0"/>
      <w:marBottom w:val="0"/>
      <w:divBdr>
        <w:top w:val="none" w:sz="0" w:space="0" w:color="auto"/>
        <w:left w:val="none" w:sz="0" w:space="0" w:color="auto"/>
        <w:bottom w:val="none" w:sz="0" w:space="0" w:color="auto"/>
        <w:right w:val="none" w:sz="0" w:space="0" w:color="auto"/>
      </w:divBdr>
      <w:divsChild>
        <w:div w:id="950672383">
          <w:marLeft w:val="446"/>
          <w:marRight w:val="0"/>
          <w:marTop w:val="0"/>
          <w:marBottom w:val="0"/>
          <w:divBdr>
            <w:top w:val="none" w:sz="0" w:space="0" w:color="auto"/>
            <w:left w:val="none" w:sz="0" w:space="0" w:color="auto"/>
            <w:bottom w:val="none" w:sz="0" w:space="0" w:color="auto"/>
            <w:right w:val="none" w:sz="0" w:space="0" w:color="auto"/>
          </w:divBdr>
        </w:div>
        <w:div w:id="1004437367">
          <w:marLeft w:val="446"/>
          <w:marRight w:val="0"/>
          <w:marTop w:val="0"/>
          <w:marBottom w:val="0"/>
          <w:divBdr>
            <w:top w:val="none" w:sz="0" w:space="0" w:color="auto"/>
            <w:left w:val="none" w:sz="0" w:space="0" w:color="auto"/>
            <w:bottom w:val="none" w:sz="0" w:space="0" w:color="auto"/>
            <w:right w:val="none" w:sz="0" w:space="0" w:color="auto"/>
          </w:divBdr>
        </w:div>
        <w:div w:id="1937589206">
          <w:marLeft w:val="446"/>
          <w:marRight w:val="0"/>
          <w:marTop w:val="0"/>
          <w:marBottom w:val="0"/>
          <w:divBdr>
            <w:top w:val="none" w:sz="0" w:space="0" w:color="auto"/>
            <w:left w:val="none" w:sz="0" w:space="0" w:color="auto"/>
            <w:bottom w:val="none" w:sz="0" w:space="0" w:color="auto"/>
            <w:right w:val="none" w:sz="0" w:space="0" w:color="auto"/>
          </w:divBdr>
        </w:div>
      </w:divsChild>
    </w:div>
    <w:div w:id="353308452">
      <w:bodyDiv w:val="1"/>
      <w:marLeft w:val="0"/>
      <w:marRight w:val="0"/>
      <w:marTop w:val="0"/>
      <w:marBottom w:val="0"/>
      <w:divBdr>
        <w:top w:val="none" w:sz="0" w:space="0" w:color="auto"/>
        <w:left w:val="none" w:sz="0" w:space="0" w:color="auto"/>
        <w:bottom w:val="none" w:sz="0" w:space="0" w:color="auto"/>
        <w:right w:val="none" w:sz="0" w:space="0" w:color="auto"/>
      </w:divBdr>
      <w:divsChild>
        <w:div w:id="1044255262">
          <w:marLeft w:val="0"/>
          <w:marRight w:val="0"/>
          <w:marTop w:val="0"/>
          <w:marBottom w:val="0"/>
          <w:divBdr>
            <w:top w:val="none" w:sz="0" w:space="0" w:color="auto"/>
            <w:left w:val="none" w:sz="0" w:space="0" w:color="auto"/>
            <w:bottom w:val="none" w:sz="0" w:space="0" w:color="auto"/>
            <w:right w:val="none" w:sz="0" w:space="0" w:color="auto"/>
          </w:divBdr>
          <w:divsChild>
            <w:div w:id="1505978257">
              <w:marLeft w:val="0"/>
              <w:marRight w:val="0"/>
              <w:marTop w:val="0"/>
              <w:marBottom w:val="0"/>
              <w:divBdr>
                <w:top w:val="none" w:sz="0" w:space="0" w:color="auto"/>
                <w:left w:val="none" w:sz="0" w:space="0" w:color="auto"/>
                <w:bottom w:val="none" w:sz="0" w:space="0" w:color="auto"/>
                <w:right w:val="none" w:sz="0" w:space="0" w:color="auto"/>
              </w:divBdr>
              <w:divsChild>
                <w:div w:id="1016813740">
                  <w:marLeft w:val="0"/>
                  <w:marRight w:val="0"/>
                  <w:marTop w:val="0"/>
                  <w:marBottom w:val="0"/>
                  <w:divBdr>
                    <w:top w:val="none" w:sz="0" w:space="0" w:color="auto"/>
                    <w:left w:val="none" w:sz="0" w:space="0" w:color="auto"/>
                    <w:bottom w:val="none" w:sz="0" w:space="0" w:color="auto"/>
                    <w:right w:val="none" w:sz="0" w:space="0" w:color="auto"/>
                  </w:divBdr>
                  <w:divsChild>
                    <w:div w:id="2086494523">
                      <w:marLeft w:val="0"/>
                      <w:marRight w:val="0"/>
                      <w:marTop w:val="0"/>
                      <w:marBottom w:val="0"/>
                      <w:divBdr>
                        <w:top w:val="none" w:sz="0" w:space="0" w:color="auto"/>
                        <w:left w:val="none" w:sz="0" w:space="0" w:color="auto"/>
                        <w:bottom w:val="none" w:sz="0" w:space="0" w:color="auto"/>
                        <w:right w:val="none" w:sz="0" w:space="0" w:color="auto"/>
                      </w:divBdr>
                      <w:divsChild>
                        <w:div w:id="1321034845">
                          <w:marLeft w:val="0"/>
                          <w:marRight w:val="0"/>
                          <w:marTop w:val="45"/>
                          <w:marBottom w:val="0"/>
                          <w:divBdr>
                            <w:top w:val="none" w:sz="0" w:space="0" w:color="auto"/>
                            <w:left w:val="none" w:sz="0" w:space="0" w:color="auto"/>
                            <w:bottom w:val="none" w:sz="0" w:space="0" w:color="auto"/>
                            <w:right w:val="none" w:sz="0" w:space="0" w:color="auto"/>
                          </w:divBdr>
                          <w:divsChild>
                            <w:div w:id="40593968">
                              <w:marLeft w:val="0"/>
                              <w:marRight w:val="0"/>
                              <w:marTop w:val="0"/>
                              <w:marBottom w:val="0"/>
                              <w:divBdr>
                                <w:top w:val="none" w:sz="0" w:space="0" w:color="auto"/>
                                <w:left w:val="none" w:sz="0" w:space="0" w:color="auto"/>
                                <w:bottom w:val="none" w:sz="0" w:space="0" w:color="auto"/>
                                <w:right w:val="none" w:sz="0" w:space="0" w:color="auto"/>
                              </w:divBdr>
                              <w:divsChild>
                                <w:div w:id="365567168">
                                  <w:marLeft w:val="2070"/>
                                  <w:marRight w:val="3810"/>
                                  <w:marTop w:val="0"/>
                                  <w:marBottom w:val="0"/>
                                  <w:divBdr>
                                    <w:top w:val="none" w:sz="0" w:space="0" w:color="auto"/>
                                    <w:left w:val="none" w:sz="0" w:space="0" w:color="auto"/>
                                    <w:bottom w:val="none" w:sz="0" w:space="0" w:color="auto"/>
                                    <w:right w:val="none" w:sz="0" w:space="0" w:color="auto"/>
                                  </w:divBdr>
                                  <w:divsChild>
                                    <w:div w:id="1984849738">
                                      <w:marLeft w:val="0"/>
                                      <w:marRight w:val="0"/>
                                      <w:marTop w:val="0"/>
                                      <w:marBottom w:val="0"/>
                                      <w:divBdr>
                                        <w:top w:val="none" w:sz="0" w:space="0" w:color="auto"/>
                                        <w:left w:val="none" w:sz="0" w:space="0" w:color="auto"/>
                                        <w:bottom w:val="none" w:sz="0" w:space="0" w:color="auto"/>
                                        <w:right w:val="none" w:sz="0" w:space="0" w:color="auto"/>
                                      </w:divBdr>
                                      <w:divsChild>
                                        <w:div w:id="243221525">
                                          <w:marLeft w:val="0"/>
                                          <w:marRight w:val="0"/>
                                          <w:marTop w:val="0"/>
                                          <w:marBottom w:val="0"/>
                                          <w:divBdr>
                                            <w:top w:val="none" w:sz="0" w:space="0" w:color="auto"/>
                                            <w:left w:val="none" w:sz="0" w:space="0" w:color="auto"/>
                                            <w:bottom w:val="none" w:sz="0" w:space="0" w:color="auto"/>
                                            <w:right w:val="none" w:sz="0" w:space="0" w:color="auto"/>
                                          </w:divBdr>
                                          <w:divsChild>
                                            <w:div w:id="988679056">
                                              <w:marLeft w:val="0"/>
                                              <w:marRight w:val="0"/>
                                              <w:marTop w:val="0"/>
                                              <w:marBottom w:val="0"/>
                                              <w:divBdr>
                                                <w:top w:val="none" w:sz="0" w:space="0" w:color="auto"/>
                                                <w:left w:val="none" w:sz="0" w:space="0" w:color="auto"/>
                                                <w:bottom w:val="none" w:sz="0" w:space="0" w:color="auto"/>
                                                <w:right w:val="none" w:sz="0" w:space="0" w:color="auto"/>
                                              </w:divBdr>
                                              <w:divsChild>
                                                <w:div w:id="1892770207">
                                                  <w:marLeft w:val="0"/>
                                                  <w:marRight w:val="0"/>
                                                  <w:marTop w:val="0"/>
                                                  <w:marBottom w:val="0"/>
                                                  <w:divBdr>
                                                    <w:top w:val="none" w:sz="0" w:space="0" w:color="auto"/>
                                                    <w:left w:val="none" w:sz="0" w:space="0" w:color="auto"/>
                                                    <w:bottom w:val="none" w:sz="0" w:space="0" w:color="auto"/>
                                                    <w:right w:val="none" w:sz="0" w:space="0" w:color="auto"/>
                                                  </w:divBdr>
                                                  <w:divsChild>
                                                    <w:div w:id="857932216">
                                                      <w:marLeft w:val="0"/>
                                                      <w:marRight w:val="0"/>
                                                      <w:marTop w:val="0"/>
                                                      <w:marBottom w:val="0"/>
                                                      <w:divBdr>
                                                        <w:top w:val="none" w:sz="0" w:space="0" w:color="auto"/>
                                                        <w:left w:val="none" w:sz="0" w:space="0" w:color="auto"/>
                                                        <w:bottom w:val="none" w:sz="0" w:space="0" w:color="auto"/>
                                                        <w:right w:val="none" w:sz="0" w:space="0" w:color="auto"/>
                                                      </w:divBdr>
                                                      <w:divsChild>
                                                        <w:div w:id="1842114916">
                                                          <w:marLeft w:val="0"/>
                                                          <w:marRight w:val="0"/>
                                                          <w:marTop w:val="0"/>
                                                          <w:marBottom w:val="345"/>
                                                          <w:divBdr>
                                                            <w:top w:val="none" w:sz="0" w:space="0" w:color="auto"/>
                                                            <w:left w:val="none" w:sz="0" w:space="0" w:color="auto"/>
                                                            <w:bottom w:val="none" w:sz="0" w:space="0" w:color="auto"/>
                                                            <w:right w:val="none" w:sz="0" w:space="0" w:color="auto"/>
                                                          </w:divBdr>
                                                          <w:divsChild>
                                                            <w:div w:id="1420560567">
                                                              <w:marLeft w:val="0"/>
                                                              <w:marRight w:val="0"/>
                                                              <w:marTop w:val="0"/>
                                                              <w:marBottom w:val="0"/>
                                                              <w:divBdr>
                                                                <w:top w:val="none" w:sz="0" w:space="0" w:color="auto"/>
                                                                <w:left w:val="none" w:sz="0" w:space="0" w:color="auto"/>
                                                                <w:bottom w:val="none" w:sz="0" w:space="0" w:color="auto"/>
                                                                <w:right w:val="none" w:sz="0" w:space="0" w:color="auto"/>
                                                              </w:divBdr>
                                                              <w:divsChild>
                                                                <w:div w:id="904798369">
                                                                  <w:marLeft w:val="0"/>
                                                                  <w:marRight w:val="0"/>
                                                                  <w:marTop w:val="0"/>
                                                                  <w:marBottom w:val="0"/>
                                                                  <w:divBdr>
                                                                    <w:top w:val="none" w:sz="0" w:space="0" w:color="auto"/>
                                                                    <w:left w:val="none" w:sz="0" w:space="0" w:color="auto"/>
                                                                    <w:bottom w:val="none" w:sz="0" w:space="0" w:color="auto"/>
                                                                    <w:right w:val="none" w:sz="0" w:space="0" w:color="auto"/>
                                                                  </w:divBdr>
                                                                  <w:divsChild>
                                                                    <w:div w:id="1791128148">
                                                                      <w:marLeft w:val="0"/>
                                                                      <w:marRight w:val="0"/>
                                                                      <w:marTop w:val="0"/>
                                                                      <w:marBottom w:val="0"/>
                                                                      <w:divBdr>
                                                                        <w:top w:val="none" w:sz="0" w:space="0" w:color="auto"/>
                                                                        <w:left w:val="none" w:sz="0" w:space="0" w:color="auto"/>
                                                                        <w:bottom w:val="none" w:sz="0" w:space="0" w:color="auto"/>
                                                                        <w:right w:val="none" w:sz="0" w:space="0" w:color="auto"/>
                                                                      </w:divBdr>
                                                                      <w:divsChild>
                                                                        <w:div w:id="707872299">
                                                                          <w:marLeft w:val="0"/>
                                                                          <w:marRight w:val="0"/>
                                                                          <w:marTop w:val="0"/>
                                                                          <w:marBottom w:val="0"/>
                                                                          <w:divBdr>
                                                                            <w:top w:val="none" w:sz="0" w:space="0" w:color="auto"/>
                                                                            <w:left w:val="none" w:sz="0" w:space="0" w:color="auto"/>
                                                                            <w:bottom w:val="none" w:sz="0" w:space="0" w:color="auto"/>
                                                                            <w:right w:val="none" w:sz="0" w:space="0" w:color="auto"/>
                                                                          </w:divBdr>
                                                                          <w:divsChild>
                                                                            <w:div w:id="1670675639">
                                                                              <w:marLeft w:val="0"/>
                                                                              <w:marRight w:val="0"/>
                                                                              <w:marTop w:val="0"/>
                                                                              <w:marBottom w:val="0"/>
                                                                              <w:divBdr>
                                                                                <w:top w:val="none" w:sz="0" w:space="0" w:color="auto"/>
                                                                                <w:left w:val="none" w:sz="0" w:space="0" w:color="auto"/>
                                                                                <w:bottom w:val="none" w:sz="0" w:space="0" w:color="auto"/>
                                                                                <w:right w:val="none" w:sz="0" w:space="0" w:color="auto"/>
                                                                              </w:divBdr>
                                                                              <w:divsChild>
                                                                                <w:div w:id="1838304524">
                                                                                  <w:marLeft w:val="0"/>
                                                                                  <w:marRight w:val="0"/>
                                                                                  <w:marTop w:val="0"/>
                                                                                  <w:marBottom w:val="0"/>
                                                                                  <w:divBdr>
                                                                                    <w:top w:val="none" w:sz="0" w:space="0" w:color="auto"/>
                                                                                    <w:left w:val="none" w:sz="0" w:space="0" w:color="auto"/>
                                                                                    <w:bottom w:val="none" w:sz="0" w:space="0" w:color="auto"/>
                                                                                    <w:right w:val="none" w:sz="0" w:space="0" w:color="auto"/>
                                                                                  </w:divBdr>
                                                                                  <w:divsChild>
                                                                                    <w:div w:id="1333030239">
                                                                                      <w:marLeft w:val="0"/>
                                                                                      <w:marRight w:val="0"/>
                                                                                      <w:marTop w:val="0"/>
                                                                                      <w:marBottom w:val="0"/>
                                                                                      <w:divBdr>
                                                                                        <w:top w:val="none" w:sz="0" w:space="0" w:color="auto"/>
                                                                                        <w:left w:val="none" w:sz="0" w:space="0" w:color="auto"/>
                                                                                        <w:bottom w:val="none" w:sz="0" w:space="0" w:color="auto"/>
                                                                                        <w:right w:val="none" w:sz="0" w:space="0" w:color="auto"/>
                                                                                      </w:divBdr>
                                                                                      <w:divsChild>
                                                                                        <w:div w:id="726220603">
                                                                                          <w:marLeft w:val="0"/>
                                                                                          <w:marRight w:val="0"/>
                                                                                          <w:marTop w:val="0"/>
                                                                                          <w:marBottom w:val="0"/>
                                                                                          <w:divBdr>
                                                                                            <w:top w:val="none" w:sz="0" w:space="0" w:color="auto"/>
                                                                                            <w:left w:val="none" w:sz="0" w:space="0" w:color="auto"/>
                                                                                            <w:bottom w:val="none" w:sz="0" w:space="0" w:color="auto"/>
                                                                                            <w:right w:val="none" w:sz="0" w:space="0" w:color="auto"/>
                                                                                          </w:divBdr>
                                                                                          <w:divsChild>
                                                                                            <w:div w:id="1223521406">
                                                                                              <w:marLeft w:val="0"/>
                                                                                              <w:marRight w:val="0"/>
                                                                                              <w:marTop w:val="0"/>
                                                                                              <w:marBottom w:val="0"/>
                                                                                              <w:divBdr>
                                                                                                <w:top w:val="none" w:sz="0" w:space="0" w:color="auto"/>
                                                                                                <w:left w:val="none" w:sz="0" w:space="0" w:color="auto"/>
                                                                                                <w:bottom w:val="none" w:sz="0" w:space="0" w:color="auto"/>
                                                                                                <w:right w:val="none" w:sz="0" w:space="0" w:color="auto"/>
                                                                                              </w:divBdr>
                                                                                              <w:divsChild>
                                                                                                <w:div w:id="1471635615">
                                                                                                  <w:marLeft w:val="0"/>
                                                                                                  <w:marRight w:val="0"/>
                                                                                                  <w:marTop w:val="0"/>
                                                                                                  <w:marBottom w:val="0"/>
                                                                                                  <w:divBdr>
                                                                                                    <w:top w:val="none" w:sz="0" w:space="0" w:color="auto"/>
                                                                                                    <w:left w:val="none" w:sz="0" w:space="0" w:color="auto"/>
                                                                                                    <w:bottom w:val="none" w:sz="0" w:space="0" w:color="auto"/>
                                                                                                    <w:right w:val="none" w:sz="0" w:space="0" w:color="auto"/>
                                                                                                  </w:divBdr>
                                                                                                  <w:divsChild>
                                                                                                    <w:div w:id="1734504441">
                                                                                                      <w:marLeft w:val="300"/>
                                                                                                      <w:marRight w:val="0"/>
                                                                                                      <w:marTop w:val="0"/>
                                                                                                      <w:marBottom w:val="0"/>
                                                                                                      <w:divBdr>
                                                                                                        <w:top w:val="none" w:sz="0" w:space="0" w:color="auto"/>
                                                                                                        <w:left w:val="none" w:sz="0" w:space="0" w:color="auto"/>
                                                                                                        <w:bottom w:val="none" w:sz="0" w:space="0" w:color="auto"/>
                                                                                                        <w:right w:val="none" w:sz="0" w:space="0" w:color="auto"/>
                                                                                                      </w:divBdr>
                                                                                                      <w:divsChild>
                                                                                                        <w:div w:id="1614091795">
                                                                                                          <w:marLeft w:val="0"/>
                                                                                                          <w:marRight w:val="0"/>
                                                                                                          <w:marTop w:val="0"/>
                                                                                                          <w:marBottom w:val="0"/>
                                                                                                          <w:divBdr>
                                                                                                            <w:top w:val="none" w:sz="0" w:space="0" w:color="auto"/>
                                                                                                            <w:left w:val="none" w:sz="0" w:space="0" w:color="auto"/>
                                                                                                            <w:bottom w:val="none" w:sz="0" w:space="0" w:color="auto"/>
                                                                                                            <w:right w:val="none" w:sz="0" w:space="0" w:color="auto"/>
                                                                                                          </w:divBdr>
                                                                                                          <w:divsChild>
                                                                                                            <w:div w:id="9476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345501">
      <w:bodyDiv w:val="1"/>
      <w:marLeft w:val="0"/>
      <w:marRight w:val="0"/>
      <w:marTop w:val="0"/>
      <w:marBottom w:val="0"/>
      <w:divBdr>
        <w:top w:val="none" w:sz="0" w:space="0" w:color="auto"/>
        <w:left w:val="none" w:sz="0" w:space="0" w:color="auto"/>
        <w:bottom w:val="none" w:sz="0" w:space="0" w:color="auto"/>
        <w:right w:val="none" w:sz="0" w:space="0" w:color="auto"/>
      </w:divBdr>
    </w:div>
    <w:div w:id="401372858">
      <w:bodyDiv w:val="1"/>
      <w:marLeft w:val="0"/>
      <w:marRight w:val="0"/>
      <w:marTop w:val="0"/>
      <w:marBottom w:val="0"/>
      <w:divBdr>
        <w:top w:val="none" w:sz="0" w:space="0" w:color="auto"/>
        <w:left w:val="none" w:sz="0" w:space="0" w:color="auto"/>
        <w:bottom w:val="none" w:sz="0" w:space="0" w:color="auto"/>
        <w:right w:val="none" w:sz="0" w:space="0" w:color="auto"/>
      </w:divBdr>
    </w:div>
    <w:div w:id="444691002">
      <w:bodyDiv w:val="1"/>
      <w:marLeft w:val="0"/>
      <w:marRight w:val="0"/>
      <w:marTop w:val="0"/>
      <w:marBottom w:val="0"/>
      <w:divBdr>
        <w:top w:val="none" w:sz="0" w:space="0" w:color="auto"/>
        <w:left w:val="none" w:sz="0" w:space="0" w:color="auto"/>
        <w:bottom w:val="none" w:sz="0" w:space="0" w:color="auto"/>
        <w:right w:val="none" w:sz="0" w:space="0" w:color="auto"/>
      </w:divBdr>
    </w:div>
    <w:div w:id="452597167">
      <w:bodyDiv w:val="1"/>
      <w:marLeft w:val="0"/>
      <w:marRight w:val="0"/>
      <w:marTop w:val="0"/>
      <w:marBottom w:val="0"/>
      <w:divBdr>
        <w:top w:val="none" w:sz="0" w:space="0" w:color="auto"/>
        <w:left w:val="none" w:sz="0" w:space="0" w:color="auto"/>
        <w:bottom w:val="none" w:sz="0" w:space="0" w:color="auto"/>
        <w:right w:val="none" w:sz="0" w:space="0" w:color="auto"/>
      </w:divBdr>
    </w:div>
    <w:div w:id="463232993">
      <w:bodyDiv w:val="1"/>
      <w:marLeft w:val="0"/>
      <w:marRight w:val="0"/>
      <w:marTop w:val="0"/>
      <w:marBottom w:val="0"/>
      <w:divBdr>
        <w:top w:val="none" w:sz="0" w:space="0" w:color="auto"/>
        <w:left w:val="none" w:sz="0" w:space="0" w:color="auto"/>
        <w:bottom w:val="none" w:sz="0" w:space="0" w:color="auto"/>
        <w:right w:val="none" w:sz="0" w:space="0" w:color="auto"/>
      </w:divBdr>
    </w:div>
    <w:div w:id="495922009">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561065051">
      <w:bodyDiv w:val="1"/>
      <w:marLeft w:val="0"/>
      <w:marRight w:val="0"/>
      <w:marTop w:val="0"/>
      <w:marBottom w:val="0"/>
      <w:divBdr>
        <w:top w:val="none" w:sz="0" w:space="0" w:color="auto"/>
        <w:left w:val="none" w:sz="0" w:space="0" w:color="auto"/>
        <w:bottom w:val="none" w:sz="0" w:space="0" w:color="auto"/>
        <w:right w:val="none" w:sz="0" w:space="0" w:color="auto"/>
      </w:divBdr>
    </w:div>
    <w:div w:id="566694244">
      <w:bodyDiv w:val="1"/>
      <w:marLeft w:val="0"/>
      <w:marRight w:val="0"/>
      <w:marTop w:val="0"/>
      <w:marBottom w:val="0"/>
      <w:divBdr>
        <w:top w:val="none" w:sz="0" w:space="0" w:color="auto"/>
        <w:left w:val="none" w:sz="0" w:space="0" w:color="auto"/>
        <w:bottom w:val="none" w:sz="0" w:space="0" w:color="auto"/>
        <w:right w:val="none" w:sz="0" w:space="0" w:color="auto"/>
      </w:divBdr>
    </w:div>
    <w:div w:id="578564059">
      <w:bodyDiv w:val="1"/>
      <w:marLeft w:val="0"/>
      <w:marRight w:val="0"/>
      <w:marTop w:val="0"/>
      <w:marBottom w:val="0"/>
      <w:divBdr>
        <w:top w:val="none" w:sz="0" w:space="0" w:color="auto"/>
        <w:left w:val="none" w:sz="0" w:space="0" w:color="auto"/>
        <w:bottom w:val="none" w:sz="0" w:space="0" w:color="auto"/>
        <w:right w:val="none" w:sz="0" w:space="0" w:color="auto"/>
      </w:divBdr>
    </w:div>
    <w:div w:id="600180943">
      <w:bodyDiv w:val="1"/>
      <w:marLeft w:val="0"/>
      <w:marRight w:val="0"/>
      <w:marTop w:val="0"/>
      <w:marBottom w:val="0"/>
      <w:divBdr>
        <w:top w:val="none" w:sz="0" w:space="0" w:color="auto"/>
        <w:left w:val="none" w:sz="0" w:space="0" w:color="auto"/>
        <w:bottom w:val="none" w:sz="0" w:space="0" w:color="auto"/>
        <w:right w:val="none" w:sz="0" w:space="0" w:color="auto"/>
      </w:divBdr>
    </w:div>
    <w:div w:id="604193097">
      <w:bodyDiv w:val="1"/>
      <w:marLeft w:val="0"/>
      <w:marRight w:val="0"/>
      <w:marTop w:val="0"/>
      <w:marBottom w:val="0"/>
      <w:divBdr>
        <w:top w:val="none" w:sz="0" w:space="0" w:color="auto"/>
        <w:left w:val="none" w:sz="0" w:space="0" w:color="auto"/>
        <w:bottom w:val="none" w:sz="0" w:space="0" w:color="auto"/>
        <w:right w:val="none" w:sz="0" w:space="0" w:color="auto"/>
      </w:divBdr>
    </w:div>
    <w:div w:id="641469261">
      <w:bodyDiv w:val="1"/>
      <w:marLeft w:val="0"/>
      <w:marRight w:val="0"/>
      <w:marTop w:val="0"/>
      <w:marBottom w:val="0"/>
      <w:divBdr>
        <w:top w:val="none" w:sz="0" w:space="0" w:color="auto"/>
        <w:left w:val="none" w:sz="0" w:space="0" w:color="auto"/>
        <w:bottom w:val="none" w:sz="0" w:space="0" w:color="auto"/>
        <w:right w:val="none" w:sz="0" w:space="0" w:color="auto"/>
      </w:divBdr>
    </w:div>
    <w:div w:id="660546297">
      <w:bodyDiv w:val="1"/>
      <w:marLeft w:val="0"/>
      <w:marRight w:val="0"/>
      <w:marTop w:val="0"/>
      <w:marBottom w:val="0"/>
      <w:divBdr>
        <w:top w:val="none" w:sz="0" w:space="0" w:color="auto"/>
        <w:left w:val="none" w:sz="0" w:space="0" w:color="auto"/>
        <w:bottom w:val="none" w:sz="0" w:space="0" w:color="auto"/>
        <w:right w:val="none" w:sz="0" w:space="0" w:color="auto"/>
      </w:divBdr>
    </w:div>
    <w:div w:id="673413122">
      <w:bodyDiv w:val="1"/>
      <w:marLeft w:val="0"/>
      <w:marRight w:val="0"/>
      <w:marTop w:val="0"/>
      <w:marBottom w:val="0"/>
      <w:divBdr>
        <w:top w:val="none" w:sz="0" w:space="0" w:color="auto"/>
        <w:left w:val="none" w:sz="0" w:space="0" w:color="auto"/>
        <w:bottom w:val="none" w:sz="0" w:space="0" w:color="auto"/>
        <w:right w:val="none" w:sz="0" w:space="0" w:color="auto"/>
      </w:divBdr>
    </w:div>
    <w:div w:id="695227890">
      <w:bodyDiv w:val="1"/>
      <w:marLeft w:val="0"/>
      <w:marRight w:val="0"/>
      <w:marTop w:val="0"/>
      <w:marBottom w:val="0"/>
      <w:divBdr>
        <w:top w:val="none" w:sz="0" w:space="0" w:color="auto"/>
        <w:left w:val="none" w:sz="0" w:space="0" w:color="auto"/>
        <w:bottom w:val="none" w:sz="0" w:space="0" w:color="auto"/>
        <w:right w:val="none" w:sz="0" w:space="0" w:color="auto"/>
      </w:divBdr>
    </w:div>
    <w:div w:id="721564803">
      <w:bodyDiv w:val="1"/>
      <w:marLeft w:val="0"/>
      <w:marRight w:val="0"/>
      <w:marTop w:val="0"/>
      <w:marBottom w:val="0"/>
      <w:divBdr>
        <w:top w:val="none" w:sz="0" w:space="0" w:color="auto"/>
        <w:left w:val="none" w:sz="0" w:space="0" w:color="auto"/>
        <w:bottom w:val="none" w:sz="0" w:space="0" w:color="auto"/>
        <w:right w:val="none" w:sz="0" w:space="0" w:color="auto"/>
      </w:divBdr>
    </w:div>
    <w:div w:id="726607950">
      <w:bodyDiv w:val="1"/>
      <w:marLeft w:val="0"/>
      <w:marRight w:val="0"/>
      <w:marTop w:val="0"/>
      <w:marBottom w:val="0"/>
      <w:divBdr>
        <w:top w:val="none" w:sz="0" w:space="0" w:color="auto"/>
        <w:left w:val="none" w:sz="0" w:space="0" w:color="auto"/>
        <w:bottom w:val="none" w:sz="0" w:space="0" w:color="auto"/>
        <w:right w:val="none" w:sz="0" w:space="0" w:color="auto"/>
      </w:divBdr>
    </w:div>
    <w:div w:id="734671423">
      <w:bodyDiv w:val="1"/>
      <w:marLeft w:val="0"/>
      <w:marRight w:val="0"/>
      <w:marTop w:val="0"/>
      <w:marBottom w:val="0"/>
      <w:divBdr>
        <w:top w:val="none" w:sz="0" w:space="0" w:color="auto"/>
        <w:left w:val="none" w:sz="0" w:space="0" w:color="auto"/>
        <w:bottom w:val="none" w:sz="0" w:space="0" w:color="auto"/>
        <w:right w:val="none" w:sz="0" w:space="0" w:color="auto"/>
      </w:divBdr>
    </w:div>
    <w:div w:id="736629493">
      <w:bodyDiv w:val="1"/>
      <w:marLeft w:val="0"/>
      <w:marRight w:val="0"/>
      <w:marTop w:val="0"/>
      <w:marBottom w:val="0"/>
      <w:divBdr>
        <w:top w:val="none" w:sz="0" w:space="0" w:color="auto"/>
        <w:left w:val="none" w:sz="0" w:space="0" w:color="auto"/>
        <w:bottom w:val="none" w:sz="0" w:space="0" w:color="auto"/>
        <w:right w:val="none" w:sz="0" w:space="0" w:color="auto"/>
      </w:divBdr>
    </w:div>
    <w:div w:id="753164411">
      <w:bodyDiv w:val="1"/>
      <w:marLeft w:val="0"/>
      <w:marRight w:val="0"/>
      <w:marTop w:val="0"/>
      <w:marBottom w:val="0"/>
      <w:divBdr>
        <w:top w:val="none" w:sz="0" w:space="0" w:color="auto"/>
        <w:left w:val="none" w:sz="0" w:space="0" w:color="auto"/>
        <w:bottom w:val="none" w:sz="0" w:space="0" w:color="auto"/>
        <w:right w:val="none" w:sz="0" w:space="0" w:color="auto"/>
      </w:divBdr>
    </w:div>
    <w:div w:id="756755508">
      <w:bodyDiv w:val="1"/>
      <w:marLeft w:val="0"/>
      <w:marRight w:val="0"/>
      <w:marTop w:val="0"/>
      <w:marBottom w:val="0"/>
      <w:divBdr>
        <w:top w:val="none" w:sz="0" w:space="0" w:color="auto"/>
        <w:left w:val="none" w:sz="0" w:space="0" w:color="auto"/>
        <w:bottom w:val="none" w:sz="0" w:space="0" w:color="auto"/>
        <w:right w:val="none" w:sz="0" w:space="0" w:color="auto"/>
      </w:divBdr>
    </w:div>
    <w:div w:id="759789298">
      <w:bodyDiv w:val="1"/>
      <w:marLeft w:val="0"/>
      <w:marRight w:val="0"/>
      <w:marTop w:val="0"/>
      <w:marBottom w:val="0"/>
      <w:divBdr>
        <w:top w:val="none" w:sz="0" w:space="0" w:color="auto"/>
        <w:left w:val="none" w:sz="0" w:space="0" w:color="auto"/>
        <w:bottom w:val="none" w:sz="0" w:space="0" w:color="auto"/>
        <w:right w:val="none" w:sz="0" w:space="0" w:color="auto"/>
      </w:divBdr>
    </w:div>
    <w:div w:id="811630299">
      <w:bodyDiv w:val="1"/>
      <w:marLeft w:val="0"/>
      <w:marRight w:val="0"/>
      <w:marTop w:val="0"/>
      <w:marBottom w:val="0"/>
      <w:divBdr>
        <w:top w:val="none" w:sz="0" w:space="0" w:color="auto"/>
        <w:left w:val="none" w:sz="0" w:space="0" w:color="auto"/>
        <w:bottom w:val="none" w:sz="0" w:space="0" w:color="auto"/>
        <w:right w:val="none" w:sz="0" w:space="0" w:color="auto"/>
      </w:divBdr>
    </w:div>
    <w:div w:id="820578112">
      <w:bodyDiv w:val="1"/>
      <w:marLeft w:val="0"/>
      <w:marRight w:val="0"/>
      <w:marTop w:val="0"/>
      <w:marBottom w:val="0"/>
      <w:divBdr>
        <w:top w:val="none" w:sz="0" w:space="0" w:color="auto"/>
        <w:left w:val="none" w:sz="0" w:space="0" w:color="auto"/>
        <w:bottom w:val="none" w:sz="0" w:space="0" w:color="auto"/>
        <w:right w:val="none" w:sz="0" w:space="0" w:color="auto"/>
      </w:divBdr>
    </w:div>
    <w:div w:id="836963243">
      <w:bodyDiv w:val="1"/>
      <w:marLeft w:val="0"/>
      <w:marRight w:val="0"/>
      <w:marTop w:val="0"/>
      <w:marBottom w:val="0"/>
      <w:divBdr>
        <w:top w:val="none" w:sz="0" w:space="0" w:color="auto"/>
        <w:left w:val="none" w:sz="0" w:space="0" w:color="auto"/>
        <w:bottom w:val="none" w:sz="0" w:space="0" w:color="auto"/>
        <w:right w:val="none" w:sz="0" w:space="0" w:color="auto"/>
      </w:divBdr>
      <w:divsChild>
        <w:div w:id="983240526">
          <w:marLeft w:val="360"/>
          <w:marRight w:val="0"/>
          <w:marTop w:val="200"/>
          <w:marBottom w:val="0"/>
          <w:divBdr>
            <w:top w:val="none" w:sz="0" w:space="0" w:color="auto"/>
            <w:left w:val="none" w:sz="0" w:space="0" w:color="auto"/>
            <w:bottom w:val="none" w:sz="0" w:space="0" w:color="auto"/>
            <w:right w:val="none" w:sz="0" w:space="0" w:color="auto"/>
          </w:divBdr>
        </w:div>
        <w:div w:id="105850903">
          <w:marLeft w:val="1080"/>
          <w:marRight w:val="0"/>
          <w:marTop w:val="100"/>
          <w:marBottom w:val="0"/>
          <w:divBdr>
            <w:top w:val="none" w:sz="0" w:space="0" w:color="auto"/>
            <w:left w:val="none" w:sz="0" w:space="0" w:color="auto"/>
            <w:bottom w:val="none" w:sz="0" w:space="0" w:color="auto"/>
            <w:right w:val="none" w:sz="0" w:space="0" w:color="auto"/>
          </w:divBdr>
        </w:div>
        <w:div w:id="466749650">
          <w:marLeft w:val="360"/>
          <w:marRight w:val="0"/>
          <w:marTop w:val="200"/>
          <w:marBottom w:val="0"/>
          <w:divBdr>
            <w:top w:val="none" w:sz="0" w:space="0" w:color="auto"/>
            <w:left w:val="none" w:sz="0" w:space="0" w:color="auto"/>
            <w:bottom w:val="none" w:sz="0" w:space="0" w:color="auto"/>
            <w:right w:val="none" w:sz="0" w:space="0" w:color="auto"/>
          </w:divBdr>
        </w:div>
        <w:div w:id="1060906571">
          <w:marLeft w:val="1080"/>
          <w:marRight w:val="0"/>
          <w:marTop w:val="100"/>
          <w:marBottom w:val="0"/>
          <w:divBdr>
            <w:top w:val="none" w:sz="0" w:space="0" w:color="auto"/>
            <w:left w:val="none" w:sz="0" w:space="0" w:color="auto"/>
            <w:bottom w:val="none" w:sz="0" w:space="0" w:color="auto"/>
            <w:right w:val="none" w:sz="0" w:space="0" w:color="auto"/>
          </w:divBdr>
        </w:div>
        <w:div w:id="699478959">
          <w:marLeft w:val="360"/>
          <w:marRight w:val="0"/>
          <w:marTop w:val="200"/>
          <w:marBottom w:val="0"/>
          <w:divBdr>
            <w:top w:val="none" w:sz="0" w:space="0" w:color="auto"/>
            <w:left w:val="none" w:sz="0" w:space="0" w:color="auto"/>
            <w:bottom w:val="none" w:sz="0" w:space="0" w:color="auto"/>
            <w:right w:val="none" w:sz="0" w:space="0" w:color="auto"/>
          </w:divBdr>
        </w:div>
        <w:div w:id="1223369893">
          <w:marLeft w:val="360"/>
          <w:marRight w:val="0"/>
          <w:marTop w:val="200"/>
          <w:marBottom w:val="0"/>
          <w:divBdr>
            <w:top w:val="none" w:sz="0" w:space="0" w:color="auto"/>
            <w:left w:val="none" w:sz="0" w:space="0" w:color="auto"/>
            <w:bottom w:val="none" w:sz="0" w:space="0" w:color="auto"/>
            <w:right w:val="none" w:sz="0" w:space="0" w:color="auto"/>
          </w:divBdr>
        </w:div>
        <w:div w:id="1449664181">
          <w:marLeft w:val="1080"/>
          <w:marRight w:val="0"/>
          <w:marTop w:val="100"/>
          <w:marBottom w:val="0"/>
          <w:divBdr>
            <w:top w:val="none" w:sz="0" w:space="0" w:color="auto"/>
            <w:left w:val="none" w:sz="0" w:space="0" w:color="auto"/>
            <w:bottom w:val="none" w:sz="0" w:space="0" w:color="auto"/>
            <w:right w:val="none" w:sz="0" w:space="0" w:color="auto"/>
          </w:divBdr>
        </w:div>
        <w:div w:id="1627395062">
          <w:marLeft w:val="1080"/>
          <w:marRight w:val="0"/>
          <w:marTop w:val="100"/>
          <w:marBottom w:val="0"/>
          <w:divBdr>
            <w:top w:val="none" w:sz="0" w:space="0" w:color="auto"/>
            <w:left w:val="none" w:sz="0" w:space="0" w:color="auto"/>
            <w:bottom w:val="none" w:sz="0" w:space="0" w:color="auto"/>
            <w:right w:val="none" w:sz="0" w:space="0" w:color="auto"/>
          </w:divBdr>
        </w:div>
        <w:div w:id="1197499530">
          <w:marLeft w:val="360"/>
          <w:marRight w:val="0"/>
          <w:marTop w:val="200"/>
          <w:marBottom w:val="0"/>
          <w:divBdr>
            <w:top w:val="none" w:sz="0" w:space="0" w:color="auto"/>
            <w:left w:val="none" w:sz="0" w:space="0" w:color="auto"/>
            <w:bottom w:val="none" w:sz="0" w:space="0" w:color="auto"/>
            <w:right w:val="none" w:sz="0" w:space="0" w:color="auto"/>
          </w:divBdr>
        </w:div>
        <w:div w:id="1340891815">
          <w:marLeft w:val="1080"/>
          <w:marRight w:val="0"/>
          <w:marTop w:val="100"/>
          <w:marBottom w:val="0"/>
          <w:divBdr>
            <w:top w:val="none" w:sz="0" w:space="0" w:color="auto"/>
            <w:left w:val="none" w:sz="0" w:space="0" w:color="auto"/>
            <w:bottom w:val="none" w:sz="0" w:space="0" w:color="auto"/>
            <w:right w:val="none" w:sz="0" w:space="0" w:color="auto"/>
          </w:divBdr>
        </w:div>
        <w:div w:id="1026827739">
          <w:marLeft w:val="1080"/>
          <w:marRight w:val="0"/>
          <w:marTop w:val="100"/>
          <w:marBottom w:val="0"/>
          <w:divBdr>
            <w:top w:val="none" w:sz="0" w:space="0" w:color="auto"/>
            <w:left w:val="none" w:sz="0" w:space="0" w:color="auto"/>
            <w:bottom w:val="none" w:sz="0" w:space="0" w:color="auto"/>
            <w:right w:val="none" w:sz="0" w:space="0" w:color="auto"/>
          </w:divBdr>
        </w:div>
        <w:div w:id="698700797">
          <w:marLeft w:val="360"/>
          <w:marRight w:val="0"/>
          <w:marTop w:val="200"/>
          <w:marBottom w:val="0"/>
          <w:divBdr>
            <w:top w:val="none" w:sz="0" w:space="0" w:color="auto"/>
            <w:left w:val="none" w:sz="0" w:space="0" w:color="auto"/>
            <w:bottom w:val="none" w:sz="0" w:space="0" w:color="auto"/>
            <w:right w:val="none" w:sz="0" w:space="0" w:color="auto"/>
          </w:divBdr>
        </w:div>
        <w:div w:id="57560944">
          <w:marLeft w:val="1080"/>
          <w:marRight w:val="0"/>
          <w:marTop w:val="100"/>
          <w:marBottom w:val="0"/>
          <w:divBdr>
            <w:top w:val="none" w:sz="0" w:space="0" w:color="auto"/>
            <w:left w:val="none" w:sz="0" w:space="0" w:color="auto"/>
            <w:bottom w:val="none" w:sz="0" w:space="0" w:color="auto"/>
            <w:right w:val="none" w:sz="0" w:space="0" w:color="auto"/>
          </w:divBdr>
        </w:div>
        <w:div w:id="148837599">
          <w:marLeft w:val="1080"/>
          <w:marRight w:val="0"/>
          <w:marTop w:val="100"/>
          <w:marBottom w:val="0"/>
          <w:divBdr>
            <w:top w:val="none" w:sz="0" w:space="0" w:color="auto"/>
            <w:left w:val="none" w:sz="0" w:space="0" w:color="auto"/>
            <w:bottom w:val="none" w:sz="0" w:space="0" w:color="auto"/>
            <w:right w:val="none" w:sz="0" w:space="0" w:color="auto"/>
          </w:divBdr>
        </w:div>
      </w:divsChild>
    </w:div>
    <w:div w:id="848981680">
      <w:bodyDiv w:val="1"/>
      <w:marLeft w:val="0"/>
      <w:marRight w:val="0"/>
      <w:marTop w:val="0"/>
      <w:marBottom w:val="0"/>
      <w:divBdr>
        <w:top w:val="none" w:sz="0" w:space="0" w:color="auto"/>
        <w:left w:val="none" w:sz="0" w:space="0" w:color="auto"/>
        <w:bottom w:val="none" w:sz="0" w:space="0" w:color="auto"/>
        <w:right w:val="none" w:sz="0" w:space="0" w:color="auto"/>
      </w:divBdr>
    </w:div>
    <w:div w:id="882792447">
      <w:bodyDiv w:val="1"/>
      <w:marLeft w:val="0"/>
      <w:marRight w:val="0"/>
      <w:marTop w:val="0"/>
      <w:marBottom w:val="0"/>
      <w:divBdr>
        <w:top w:val="none" w:sz="0" w:space="0" w:color="auto"/>
        <w:left w:val="none" w:sz="0" w:space="0" w:color="auto"/>
        <w:bottom w:val="none" w:sz="0" w:space="0" w:color="auto"/>
        <w:right w:val="none" w:sz="0" w:space="0" w:color="auto"/>
      </w:divBdr>
    </w:div>
    <w:div w:id="885679876">
      <w:bodyDiv w:val="1"/>
      <w:marLeft w:val="0"/>
      <w:marRight w:val="0"/>
      <w:marTop w:val="0"/>
      <w:marBottom w:val="0"/>
      <w:divBdr>
        <w:top w:val="none" w:sz="0" w:space="0" w:color="auto"/>
        <w:left w:val="none" w:sz="0" w:space="0" w:color="auto"/>
        <w:bottom w:val="none" w:sz="0" w:space="0" w:color="auto"/>
        <w:right w:val="none" w:sz="0" w:space="0" w:color="auto"/>
      </w:divBdr>
    </w:div>
    <w:div w:id="950207454">
      <w:bodyDiv w:val="1"/>
      <w:marLeft w:val="0"/>
      <w:marRight w:val="0"/>
      <w:marTop w:val="0"/>
      <w:marBottom w:val="0"/>
      <w:divBdr>
        <w:top w:val="none" w:sz="0" w:space="0" w:color="auto"/>
        <w:left w:val="none" w:sz="0" w:space="0" w:color="auto"/>
        <w:bottom w:val="none" w:sz="0" w:space="0" w:color="auto"/>
        <w:right w:val="none" w:sz="0" w:space="0" w:color="auto"/>
      </w:divBdr>
    </w:div>
    <w:div w:id="952639925">
      <w:bodyDiv w:val="1"/>
      <w:marLeft w:val="0"/>
      <w:marRight w:val="0"/>
      <w:marTop w:val="0"/>
      <w:marBottom w:val="0"/>
      <w:divBdr>
        <w:top w:val="none" w:sz="0" w:space="0" w:color="auto"/>
        <w:left w:val="none" w:sz="0" w:space="0" w:color="auto"/>
        <w:bottom w:val="none" w:sz="0" w:space="0" w:color="auto"/>
        <w:right w:val="none" w:sz="0" w:space="0" w:color="auto"/>
      </w:divBdr>
    </w:div>
    <w:div w:id="992756454">
      <w:bodyDiv w:val="1"/>
      <w:marLeft w:val="0"/>
      <w:marRight w:val="0"/>
      <w:marTop w:val="0"/>
      <w:marBottom w:val="0"/>
      <w:divBdr>
        <w:top w:val="none" w:sz="0" w:space="0" w:color="auto"/>
        <w:left w:val="none" w:sz="0" w:space="0" w:color="auto"/>
        <w:bottom w:val="none" w:sz="0" w:space="0" w:color="auto"/>
        <w:right w:val="none" w:sz="0" w:space="0" w:color="auto"/>
      </w:divBdr>
    </w:div>
    <w:div w:id="1005204745">
      <w:bodyDiv w:val="1"/>
      <w:marLeft w:val="0"/>
      <w:marRight w:val="0"/>
      <w:marTop w:val="0"/>
      <w:marBottom w:val="0"/>
      <w:divBdr>
        <w:top w:val="none" w:sz="0" w:space="0" w:color="auto"/>
        <w:left w:val="none" w:sz="0" w:space="0" w:color="auto"/>
        <w:bottom w:val="none" w:sz="0" w:space="0" w:color="auto"/>
        <w:right w:val="none" w:sz="0" w:space="0" w:color="auto"/>
      </w:divBdr>
    </w:div>
    <w:div w:id="1006129407">
      <w:bodyDiv w:val="1"/>
      <w:marLeft w:val="0"/>
      <w:marRight w:val="0"/>
      <w:marTop w:val="0"/>
      <w:marBottom w:val="0"/>
      <w:divBdr>
        <w:top w:val="none" w:sz="0" w:space="0" w:color="auto"/>
        <w:left w:val="none" w:sz="0" w:space="0" w:color="auto"/>
        <w:bottom w:val="none" w:sz="0" w:space="0" w:color="auto"/>
        <w:right w:val="none" w:sz="0" w:space="0" w:color="auto"/>
      </w:divBdr>
      <w:divsChild>
        <w:div w:id="2052995237">
          <w:marLeft w:val="446"/>
          <w:marRight w:val="0"/>
          <w:marTop w:val="0"/>
          <w:marBottom w:val="0"/>
          <w:divBdr>
            <w:top w:val="none" w:sz="0" w:space="0" w:color="auto"/>
            <w:left w:val="none" w:sz="0" w:space="0" w:color="auto"/>
            <w:bottom w:val="none" w:sz="0" w:space="0" w:color="auto"/>
            <w:right w:val="none" w:sz="0" w:space="0" w:color="auto"/>
          </w:divBdr>
        </w:div>
        <w:div w:id="802309717">
          <w:marLeft w:val="446"/>
          <w:marRight w:val="0"/>
          <w:marTop w:val="0"/>
          <w:marBottom w:val="0"/>
          <w:divBdr>
            <w:top w:val="none" w:sz="0" w:space="0" w:color="auto"/>
            <w:left w:val="none" w:sz="0" w:space="0" w:color="auto"/>
            <w:bottom w:val="none" w:sz="0" w:space="0" w:color="auto"/>
            <w:right w:val="none" w:sz="0" w:space="0" w:color="auto"/>
          </w:divBdr>
        </w:div>
        <w:div w:id="74669201">
          <w:marLeft w:val="446"/>
          <w:marRight w:val="0"/>
          <w:marTop w:val="0"/>
          <w:marBottom w:val="0"/>
          <w:divBdr>
            <w:top w:val="none" w:sz="0" w:space="0" w:color="auto"/>
            <w:left w:val="none" w:sz="0" w:space="0" w:color="auto"/>
            <w:bottom w:val="none" w:sz="0" w:space="0" w:color="auto"/>
            <w:right w:val="none" w:sz="0" w:space="0" w:color="auto"/>
          </w:divBdr>
        </w:div>
      </w:divsChild>
    </w:div>
    <w:div w:id="1012875854">
      <w:bodyDiv w:val="1"/>
      <w:marLeft w:val="0"/>
      <w:marRight w:val="0"/>
      <w:marTop w:val="0"/>
      <w:marBottom w:val="0"/>
      <w:divBdr>
        <w:top w:val="none" w:sz="0" w:space="0" w:color="auto"/>
        <w:left w:val="none" w:sz="0" w:space="0" w:color="auto"/>
        <w:bottom w:val="none" w:sz="0" w:space="0" w:color="auto"/>
        <w:right w:val="none" w:sz="0" w:space="0" w:color="auto"/>
      </w:divBdr>
    </w:div>
    <w:div w:id="1043210064">
      <w:bodyDiv w:val="1"/>
      <w:marLeft w:val="0"/>
      <w:marRight w:val="0"/>
      <w:marTop w:val="0"/>
      <w:marBottom w:val="0"/>
      <w:divBdr>
        <w:top w:val="none" w:sz="0" w:space="0" w:color="auto"/>
        <w:left w:val="none" w:sz="0" w:space="0" w:color="auto"/>
        <w:bottom w:val="none" w:sz="0" w:space="0" w:color="auto"/>
        <w:right w:val="none" w:sz="0" w:space="0" w:color="auto"/>
      </w:divBdr>
    </w:div>
    <w:div w:id="1057052869">
      <w:bodyDiv w:val="1"/>
      <w:marLeft w:val="0"/>
      <w:marRight w:val="0"/>
      <w:marTop w:val="0"/>
      <w:marBottom w:val="0"/>
      <w:divBdr>
        <w:top w:val="none" w:sz="0" w:space="0" w:color="auto"/>
        <w:left w:val="none" w:sz="0" w:space="0" w:color="auto"/>
        <w:bottom w:val="none" w:sz="0" w:space="0" w:color="auto"/>
        <w:right w:val="none" w:sz="0" w:space="0" w:color="auto"/>
      </w:divBdr>
    </w:div>
    <w:div w:id="1062870105">
      <w:bodyDiv w:val="1"/>
      <w:marLeft w:val="0"/>
      <w:marRight w:val="0"/>
      <w:marTop w:val="0"/>
      <w:marBottom w:val="0"/>
      <w:divBdr>
        <w:top w:val="none" w:sz="0" w:space="0" w:color="auto"/>
        <w:left w:val="none" w:sz="0" w:space="0" w:color="auto"/>
        <w:bottom w:val="none" w:sz="0" w:space="0" w:color="auto"/>
        <w:right w:val="none" w:sz="0" w:space="0" w:color="auto"/>
      </w:divBdr>
    </w:div>
    <w:div w:id="1085300498">
      <w:bodyDiv w:val="1"/>
      <w:marLeft w:val="0"/>
      <w:marRight w:val="0"/>
      <w:marTop w:val="0"/>
      <w:marBottom w:val="0"/>
      <w:divBdr>
        <w:top w:val="none" w:sz="0" w:space="0" w:color="auto"/>
        <w:left w:val="none" w:sz="0" w:space="0" w:color="auto"/>
        <w:bottom w:val="none" w:sz="0" w:space="0" w:color="auto"/>
        <w:right w:val="none" w:sz="0" w:space="0" w:color="auto"/>
      </w:divBdr>
    </w:div>
    <w:div w:id="1119110071">
      <w:bodyDiv w:val="1"/>
      <w:marLeft w:val="0"/>
      <w:marRight w:val="0"/>
      <w:marTop w:val="0"/>
      <w:marBottom w:val="0"/>
      <w:divBdr>
        <w:top w:val="none" w:sz="0" w:space="0" w:color="auto"/>
        <w:left w:val="none" w:sz="0" w:space="0" w:color="auto"/>
        <w:bottom w:val="none" w:sz="0" w:space="0" w:color="auto"/>
        <w:right w:val="none" w:sz="0" w:space="0" w:color="auto"/>
      </w:divBdr>
    </w:div>
    <w:div w:id="1141194997">
      <w:bodyDiv w:val="1"/>
      <w:marLeft w:val="0"/>
      <w:marRight w:val="0"/>
      <w:marTop w:val="0"/>
      <w:marBottom w:val="0"/>
      <w:divBdr>
        <w:top w:val="none" w:sz="0" w:space="0" w:color="auto"/>
        <w:left w:val="none" w:sz="0" w:space="0" w:color="auto"/>
        <w:bottom w:val="none" w:sz="0" w:space="0" w:color="auto"/>
        <w:right w:val="none" w:sz="0" w:space="0" w:color="auto"/>
      </w:divBdr>
    </w:div>
    <w:div w:id="1155879965">
      <w:bodyDiv w:val="1"/>
      <w:marLeft w:val="0"/>
      <w:marRight w:val="0"/>
      <w:marTop w:val="0"/>
      <w:marBottom w:val="0"/>
      <w:divBdr>
        <w:top w:val="none" w:sz="0" w:space="0" w:color="auto"/>
        <w:left w:val="none" w:sz="0" w:space="0" w:color="auto"/>
        <w:bottom w:val="none" w:sz="0" w:space="0" w:color="auto"/>
        <w:right w:val="none" w:sz="0" w:space="0" w:color="auto"/>
      </w:divBdr>
    </w:div>
    <w:div w:id="1216353230">
      <w:bodyDiv w:val="1"/>
      <w:marLeft w:val="0"/>
      <w:marRight w:val="0"/>
      <w:marTop w:val="0"/>
      <w:marBottom w:val="0"/>
      <w:divBdr>
        <w:top w:val="none" w:sz="0" w:space="0" w:color="auto"/>
        <w:left w:val="none" w:sz="0" w:space="0" w:color="auto"/>
        <w:bottom w:val="none" w:sz="0" w:space="0" w:color="auto"/>
        <w:right w:val="none" w:sz="0" w:space="0" w:color="auto"/>
      </w:divBdr>
    </w:div>
    <w:div w:id="1271089266">
      <w:bodyDiv w:val="1"/>
      <w:marLeft w:val="0"/>
      <w:marRight w:val="0"/>
      <w:marTop w:val="0"/>
      <w:marBottom w:val="0"/>
      <w:divBdr>
        <w:top w:val="none" w:sz="0" w:space="0" w:color="auto"/>
        <w:left w:val="none" w:sz="0" w:space="0" w:color="auto"/>
        <w:bottom w:val="none" w:sz="0" w:space="0" w:color="auto"/>
        <w:right w:val="none" w:sz="0" w:space="0" w:color="auto"/>
      </w:divBdr>
    </w:div>
    <w:div w:id="1278415599">
      <w:bodyDiv w:val="1"/>
      <w:marLeft w:val="0"/>
      <w:marRight w:val="0"/>
      <w:marTop w:val="0"/>
      <w:marBottom w:val="0"/>
      <w:divBdr>
        <w:top w:val="none" w:sz="0" w:space="0" w:color="auto"/>
        <w:left w:val="none" w:sz="0" w:space="0" w:color="auto"/>
        <w:bottom w:val="none" w:sz="0" w:space="0" w:color="auto"/>
        <w:right w:val="none" w:sz="0" w:space="0" w:color="auto"/>
      </w:divBdr>
    </w:div>
    <w:div w:id="1312514925">
      <w:bodyDiv w:val="1"/>
      <w:marLeft w:val="0"/>
      <w:marRight w:val="0"/>
      <w:marTop w:val="0"/>
      <w:marBottom w:val="0"/>
      <w:divBdr>
        <w:top w:val="none" w:sz="0" w:space="0" w:color="auto"/>
        <w:left w:val="none" w:sz="0" w:space="0" w:color="auto"/>
        <w:bottom w:val="none" w:sz="0" w:space="0" w:color="auto"/>
        <w:right w:val="none" w:sz="0" w:space="0" w:color="auto"/>
      </w:divBdr>
    </w:div>
    <w:div w:id="1331984842">
      <w:bodyDiv w:val="1"/>
      <w:marLeft w:val="0"/>
      <w:marRight w:val="0"/>
      <w:marTop w:val="0"/>
      <w:marBottom w:val="0"/>
      <w:divBdr>
        <w:top w:val="none" w:sz="0" w:space="0" w:color="auto"/>
        <w:left w:val="none" w:sz="0" w:space="0" w:color="auto"/>
        <w:bottom w:val="none" w:sz="0" w:space="0" w:color="auto"/>
        <w:right w:val="none" w:sz="0" w:space="0" w:color="auto"/>
      </w:divBdr>
    </w:div>
    <w:div w:id="1359357347">
      <w:bodyDiv w:val="1"/>
      <w:marLeft w:val="0"/>
      <w:marRight w:val="0"/>
      <w:marTop w:val="0"/>
      <w:marBottom w:val="0"/>
      <w:divBdr>
        <w:top w:val="none" w:sz="0" w:space="0" w:color="auto"/>
        <w:left w:val="none" w:sz="0" w:space="0" w:color="auto"/>
        <w:bottom w:val="none" w:sz="0" w:space="0" w:color="auto"/>
        <w:right w:val="none" w:sz="0" w:space="0" w:color="auto"/>
      </w:divBdr>
      <w:divsChild>
        <w:div w:id="1302350555">
          <w:marLeft w:val="274"/>
          <w:marRight w:val="0"/>
          <w:marTop w:val="0"/>
          <w:marBottom w:val="0"/>
          <w:divBdr>
            <w:top w:val="none" w:sz="0" w:space="0" w:color="auto"/>
            <w:left w:val="none" w:sz="0" w:space="0" w:color="auto"/>
            <w:bottom w:val="none" w:sz="0" w:space="0" w:color="auto"/>
            <w:right w:val="none" w:sz="0" w:space="0" w:color="auto"/>
          </w:divBdr>
        </w:div>
        <w:div w:id="2100172147">
          <w:marLeft w:val="274"/>
          <w:marRight w:val="0"/>
          <w:marTop w:val="0"/>
          <w:marBottom w:val="0"/>
          <w:divBdr>
            <w:top w:val="none" w:sz="0" w:space="0" w:color="auto"/>
            <w:left w:val="none" w:sz="0" w:space="0" w:color="auto"/>
            <w:bottom w:val="none" w:sz="0" w:space="0" w:color="auto"/>
            <w:right w:val="none" w:sz="0" w:space="0" w:color="auto"/>
          </w:divBdr>
        </w:div>
        <w:div w:id="543255677">
          <w:marLeft w:val="274"/>
          <w:marRight w:val="0"/>
          <w:marTop w:val="0"/>
          <w:marBottom w:val="0"/>
          <w:divBdr>
            <w:top w:val="none" w:sz="0" w:space="0" w:color="auto"/>
            <w:left w:val="none" w:sz="0" w:space="0" w:color="auto"/>
            <w:bottom w:val="none" w:sz="0" w:space="0" w:color="auto"/>
            <w:right w:val="none" w:sz="0" w:space="0" w:color="auto"/>
          </w:divBdr>
        </w:div>
        <w:div w:id="455955924">
          <w:marLeft w:val="274"/>
          <w:marRight w:val="0"/>
          <w:marTop w:val="0"/>
          <w:marBottom w:val="0"/>
          <w:divBdr>
            <w:top w:val="none" w:sz="0" w:space="0" w:color="auto"/>
            <w:left w:val="none" w:sz="0" w:space="0" w:color="auto"/>
            <w:bottom w:val="none" w:sz="0" w:space="0" w:color="auto"/>
            <w:right w:val="none" w:sz="0" w:space="0" w:color="auto"/>
          </w:divBdr>
        </w:div>
      </w:divsChild>
    </w:div>
    <w:div w:id="1388723362">
      <w:bodyDiv w:val="1"/>
      <w:marLeft w:val="0"/>
      <w:marRight w:val="0"/>
      <w:marTop w:val="0"/>
      <w:marBottom w:val="0"/>
      <w:divBdr>
        <w:top w:val="none" w:sz="0" w:space="0" w:color="auto"/>
        <w:left w:val="none" w:sz="0" w:space="0" w:color="auto"/>
        <w:bottom w:val="none" w:sz="0" w:space="0" w:color="auto"/>
        <w:right w:val="none" w:sz="0" w:space="0" w:color="auto"/>
      </w:divBdr>
    </w:div>
    <w:div w:id="1412847118">
      <w:bodyDiv w:val="1"/>
      <w:marLeft w:val="0"/>
      <w:marRight w:val="0"/>
      <w:marTop w:val="0"/>
      <w:marBottom w:val="0"/>
      <w:divBdr>
        <w:top w:val="none" w:sz="0" w:space="0" w:color="auto"/>
        <w:left w:val="none" w:sz="0" w:space="0" w:color="auto"/>
        <w:bottom w:val="none" w:sz="0" w:space="0" w:color="auto"/>
        <w:right w:val="none" w:sz="0" w:space="0" w:color="auto"/>
      </w:divBdr>
    </w:div>
    <w:div w:id="1422682134">
      <w:bodyDiv w:val="1"/>
      <w:marLeft w:val="0"/>
      <w:marRight w:val="0"/>
      <w:marTop w:val="0"/>
      <w:marBottom w:val="0"/>
      <w:divBdr>
        <w:top w:val="none" w:sz="0" w:space="0" w:color="auto"/>
        <w:left w:val="none" w:sz="0" w:space="0" w:color="auto"/>
        <w:bottom w:val="none" w:sz="0" w:space="0" w:color="auto"/>
        <w:right w:val="none" w:sz="0" w:space="0" w:color="auto"/>
      </w:divBdr>
    </w:div>
    <w:div w:id="1443500302">
      <w:bodyDiv w:val="1"/>
      <w:marLeft w:val="0"/>
      <w:marRight w:val="0"/>
      <w:marTop w:val="0"/>
      <w:marBottom w:val="0"/>
      <w:divBdr>
        <w:top w:val="none" w:sz="0" w:space="0" w:color="auto"/>
        <w:left w:val="none" w:sz="0" w:space="0" w:color="auto"/>
        <w:bottom w:val="none" w:sz="0" w:space="0" w:color="auto"/>
        <w:right w:val="none" w:sz="0" w:space="0" w:color="auto"/>
      </w:divBdr>
    </w:div>
    <w:div w:id="1467431342">
      <w:bodyDiv w:val="1"/>
      <w:marLeft w:val="0"/>
      <w:marRight w:val="0"/>
      <w:marTop w:val="0"/>
      <w:marBottom w:val="0"/>
      <w:divBdr>
        <w:top w:val="none" w:sz="0" w:space="0" w:color="auto"/>
        <w:left w:val="none" w:sz="0" w:space="0" w:color="auto"/>
        <w:bottom w:val="none" w:sz="0" w:space="0" w:color="auto"/>
        <w:right w:val="none" w:sz="0" w:space="0" w:color="auto"/>
      </w:divBdr>
    </w:div>
    <w:div w:id="1491827079">
      <w:bodyDiv w:val="1"/>
      <w:marLeft w:val="0"/>
      <w:marRight w:val="0"/>
      <w:marTop w:val="0"/>
      <w:marBottom w:val="0"/>
      <w:divBdr>
        <w:top w:val="none" w:sz="0" w:space="0" w:color="auto"/>
        <w:left w:val="none" w:sz="0" w:space="0" w:color="auto"/>
        <w:bottom w:val="none" w:sz="0" w:space="0" w:color="auto"/>
        <w:right w:val="none" w:sz="0" w:space="0" w:color="auto"/>
      </w:divBdr>
      <w:divsChild>
        <w:div w:id="1104375635">
          <w:marLeft w:val="360"/>
          <w:marRight w:val="0"/>
          <w:marTop w:val="200"/>
          <w:marBottom w:val="0"/>
          <w:divBdr>
            <w:top w:val="none" w:sz="0" w:space="0" w:color="auto"/>
            <w:left w:val="none" w:sz="0" w:space="0" w:color="auto"/>
            <w:bottom w:val="none" w:sz="0" w:space="0" w:color="auto"/>
            <w:right w:val="none" w:sz="0" w:space="0" w:color="auto"/>
          </w:divBdr>
        </w:div>
        <w:div w:id="1018851520">
          <w:marLeft w:val="1080"/>
          <w:marRight w:val="0"/>
          <w:marTop w:val="100"/>
          <w:marBottom w:val="0"/>
          <w:divBdr>
            <w:top w:val="none" w:sz="0" w:space="0" w:color="auto"/>
            <w:left w:val="none" w:sz="0" w:space="0" w:color="auto"/>
            <w:bottom w:val="none" w:sz="0" w:space="0" w:color="auto"/>
            <w:right w:val="none" w:sz="0" w:space="0" w:color="auto"/>
          </w:divBdr>
        </w:div>
        <w:div w:id="840049861">
          <w:marLeft w:val="1080"/>
          <w:marRight w:val="0"/>
          <w:marTop w:val="100"/>
          <w:marBottom w:val="0"/>
          <w:divBdr>
            <w:top w:val="none" w:sz="0" w:space="0" w:color="auto"/>
            <w:left w:val="none" w:sz="0" w:space="0" w:color="auto"/>
            <w:bottom w:val="none" w:sz="0" w:space="0" w:color="auto"/>
            <w:right w:val="none" w:sz="0" w:space="0" w:color="auto"/>
          </w:divBdr>
        </w:div>
        <w:div w:id="1102800452">
          <w:marLeft w:val="1080"/>
          <w:marRight w:val="0"/>
          <w:marTop w:val="100"/>
          <w:marBottom w:val="0"/>
          <w:divBdr>
            <w:top w:val="none" w:sz="0" w:space="0" w:color="auto"/>
            <w:left w:val="none" w:sz="0" w:space="0" w:color="auto"/>
            <w:bottom w:val="none" w:sz="0" w:space="0" w:color="auto"/>
            <w:right w:val="none" w:sz="0" w:space="0" w:color="auto"/>
          </w:divBdr>
        </w:div>
        <w:div w:id="1772436307">
          <w:marLeft w:val="360"/>
          <w:marRight w:val="0"/>
          <w:marTop w:val="200"/>
          <w:marBottom w:val="0"/>
          <w:divBdr>
            <w:top w:val="none" w:sz="0" w:space="0" w:color="auto"/>
            <w:left w:val="none" w:sz="0" w:space="0" w:color="auto"/>
            <w:bottom w:val="none" w:sz="0" w:space="0" w:color="auto"/>
            <w:right w:val="none" w:sz="0" w:space="0" w:color="auto"/>
          </w:divBdr>
        </w:div>
        <w:div w:id="377510021">
          <w:marLeft w:val="1080"/>
          <w:marRight w:val="0"/>
          <w:marTop w:val="100"/>
          <w:marBottom w:val="0"/>
          <w:divBdr>
            <w:top w:val="none" w:sz="0" w:space="0" w:color="auto"/>
            <w:left w:val="none" w:sz="0" w:space="0" w:color="auto"/>
            <w:bottom w:val="none" w:sz="0" w:space="0" w:color="auto"/>
            <w:right w:val="none" w:sz="0" w:space="0" w:color="auto"/>
          </w:divBdr>
        </w:div>
        <w:div w:id="1538274115">
          <w:marLeft w:val="1080"/>
          <w:marRight w:val="0"/>
          <w:marTop w:val="100"/>
          <w:marBottom w:val="0"/>
          <w:divBdr>
            <w:top w:val="none" w:sz="0" w:space="0" w:color="auto"/>
            <w:left w:val="none" w:sz="0" w:space="0" w:color="auto"/>
            <w:bottom w:val="none" w:sz="0" w:space="0" w:color="auto"/>
            <w:right w:val="none" w:sz="0" w:space="0" w:color="auto"/>
          </w:divBdr>
        </w:div>
        <w:div w:id="262568991">
          <w:marLeft w:val="360"/>
          <w:marRight w:val="0"/>
          <w:marTop w:val="200"/>
          <w:marBottom w:val="0"/>
          <w:divBdr>
            <w:top w:val="none" w:sz="0" w:space="0" w:color="auto"/>
            <w:left w:val="none" w:sz="0" w:space="0" w:color="auto"/>
            <w:bottom w:val="none" w:sz="0" w:space="0" w:color="auto"/>
            <w:right w:val="none" w:sz="0" w:space="0" w:color="auto"/>
          </w:divBdr>
        </w:div>
      </w:divsChild>
    </w:div>
    <w:div w:id="1513377637">
      <w:bodyDiv w:val="1"/>
      <w:marLeft w:val="0"/>
      <w:marRight w:val="0"/>
      <w:marTop w:val="0"/>
      <w:marBottom w:val="0"/>
      <w:divBdr>
        <w:top w:val="none" w:sz="0" w:space="0" w:color="auto"/>
        <w:left w:val="none" w:sz="0" w:space="0" w:color="auto"/>
        <w:bottom w:val="none" w:sz="0" w:space="0" w:color="auto"/>
        <w:right w:val="none" w:sz="0" w:space="0" w:color="auto"/>
      </w:divBdr>
      <w:divsChild>
        <w:div w:id="35274715">
          <w:marLeft w:val="446"/>
          <w:marRight w:val="0"/>
          <w:marTop w:val="0"/>
          <w:marBottom w:val="0"/>
          <w:divBdr>
            <w:top w:val="none" w:sz="0" w:space="0" w:color="auto"/>
            <w:left w:val="none" w:sz="0" w:space="0" w:color="auto"/>
            <w:bottom w:val="none" w:sz="0" w:space="0" w:color="auto"/>
            <w:right w:val="none" w:sz="0" w:space="0" w:color="auto"/>
          </w:divBdr>
        </w:div>
      </w:divsChild>
    </w:div>
    <w:div w:id="1514101657">
      <w:bodyDiv w:val="1"/>
      <w:marLeft w:val="0"/>
      <w:marRight w:val="0"/>
      <w:marTop w:val="0"/>
      <w:marBottom w:val="0"/>
      <w:divBdr>
        <w:top w:val="none" w:sz="0" w:space="0" w:color="auto"/>
        <w:left w:val="none" w:sz="0" w:space="0" w:color="auto"/>
        <w:bottom w:val="none" w:sz="0" w:space="0" w:color="auto"/>
        <w:right w:val="none" w:sz="0" w:space="0" w:color="auto"/>
      </w:divBdr>
    </w:div>
    <w:div w:id="1537498490">
      <w:bodyDiv w:val="1"/>
      <w:marLeft w:val="0"/>
      <w:marRight w:val="0"/>
      <w:marTop w:val="0"/>
      <w:marBottom w:val="0"/>
      <w:divBdr>
        <w:top w:val="none" w:sz="0" w:space="0" w:color="auto"/>
        <w:left w:val="none" w:sz="0" w:space="0" w:color="auto"/>
        <w:bottom w:val="none" w:sz="0" w:space="0" w:color="auto"/>
        <w:right w:val="none" w:sz="0" w:space="0" w:color="auto"/>
      </w:divBdr>
    </w:div>
    <w:div w:id="1545436697">
      <w:bodyDiv w:val="1"/>
      <w:marLeft w:val="0"/>
      <w:marRight w:val="0"/>
      <w:marTop w:val="0"/>
      <w:marBottom w:val="0"/>
      <w:divBdr>
        <w:top w:val="none" w:sz="0" w:space="0" w:color="auto"/>
        <w:left w:val="none" w:sz="0" w:space="0" w:color="auto"/>
        <w:bottom w:val="none" w:sz="0" w:space="0" w:color="auto"/>
        <w:right w:val="none" w:sz="0" w:space="0" w:color="auto"/>
      </w:divBdr>
    </w:div>
    <w:div w:id="1630091533">
      <w:bodyDiv w:val="1"/>
      <w:marLeft w:val="0"/>
      <w:marRight w:val="0"/>
      <w:marTop w:val="0"/>
      <w:marBottom w:val="0"/>
      <w:divBdr>
        <w:top w:val="none" w:sz="0" w:space="0" w:color="auto"/>
        <w:left w:val="none" w:sz="0" w:space="0" w:color="auto"/>
        <w:bottom w:val="none" w:sz="0" w:space="0" w:color="auto"/>
        <w:right w:val="none" w:sz="0" w:space="0" w:color="auto"/>
      </w:divBdr>
    </w:div>
    <w:div w:id="1645965627">
      <w:bodyDiv w:val="1"/>
      <w:marLeft w:val="0"/>
      <w:marRight w:val="0"/>
      <w:marTop w:val="0"/>
      <w:marBottom w:val="0"/>
      <w:divBdr>
        <w:top w:val="none" w:sz="0" w:space="0" w:color="auto"/>
        <w:left w:val="none" w:sz="0" w:space="0" w:color="auto"/>
        <w:bottom w:val="none" w:sz="0" w:space="0" w:color="auto"/>
        <w:right w:val="none" w:sz="0" w:space="0" w:color="auto"/>
      </w:divBdr>
    </w:div>
    <w:div w:id="1725567190">
      <w:bodyDiv w:val="1"/>
      <w:marLeft w:val="0"/>
      <w:marRight w:val="0"/>
      <w:marTop w:val="0"/>
      <w:marBottom w:val="0"/>
      <w:divBdr>
        <w:top w:val="none" w:sz="0" w:space="0" w:color="auto"/>
        <w:left w:val="none" w:sz="0" w:space="0" w:color="auto"/>
        <w:bottom w:val="none" w:sz="0" w:space="0" w:color="auto"/>
        <w:right w:val="none" w:sz="0" w:space="0" w:color="auto"/>
      </w:divBdr>
    </w:div>
    <w:div w:id="1809975268">
      <w:bodyDiv w:val="1"/>
      <w:marLeft w:val="0"/>
      <w:marRight w:val="0"/>
      <w:marTop w:val="0"/>
      <w:marBottom w:val="0"/>
      <w:divBdr>
        <w:top w:val="none" w:sz="0" w:space="0" w:color="auto"/>
        <w:left w:val="none" w:sz="0" w:space="0" w:color="auto"/>
        <w:bottom w:val="none" w:sz="0" w:space="0" w:color="auto"/>
        <w:right w:val="none" w:sz="0" w:space="0" w:color="auto"/>
      </w:divBdr>
    </w:div>
    <w:div w:id="1818111059">
      <w:bodyDiv w:val="1"/>
      <w:marLeft w:val="0"/>
      <w:marRight w:val="0"/>
      <w:marTop w:val="0"/>
      <w:marBottom w:val="0"/>
      <w:divBdr>
        <w:top w:val="none" w:sz="0" w:space="0" w:color="auto"/>
        <w:left w:val="none" w:sz="0" w:space="0" w:color="auto"/>
        <w:bottom w:val="none" w:sz="0" w:space="0" w:color="auto"/>
        <w:right w:val="none" w:sz="0" w:space="0" w:color="auto"/>
      </w:divBdr>
    </w:div>
    <w:div w:id="1830166949">
      <w:bodyDiv w:val="1"/>
      <w:marLeft w:val="0"/>
      <w:marRight w:val="0"/>
      <w:marTop w:val="0"/>
      <w:marBottom w:val="0"/>
      <w:divBdr>
        <w:top w:val="none" w:sz="0" w:space="0" w:color="auto"/>
        <w:left w:val="none" w:sz="0" w:space="0" w:color="auto"/>
        <w:bottom w:val="none" w:sz="0" w:space="0" w:color="auto"/>
        <w:right w:val="none" w:sz="0" w:space="0" w:color="auto"/>
      </w:divBdr>
    </w:div>
    <w:div w:id="1860073351">
      <w:bodyDiv w:val="1"/>
      <w:marLeft w:val="0"/>
      <w:marRight w:val="0"/>
      <w:marTop w:val="0"/>
      <w:marBottom w:val="0"/>
      <w:divBdr>
        <w:top w:val="none" w:sz="0" w:space="0" w:color="auto"/>
        <w:left w:val="none" w:sz="0" w:space="0" w:color="auto"/>
        <w:bottom w:val="none" w:sz="0" w:space="0" w:color="auto"/>
        <w:right w:val="none" w:sz="0" w:space="0" w:color="auto"/>
      </w:divBdr>
    </w:div>
    <w:div w:id="1872919336">
      <w:bodyDiv w:val="1"/>
      <w:marLeft w:val="0"/>
      <w:marRight w:val="0"/>
      <w:marTop w:val="0"/>
      <w:marBottom w:val="0"/>
      <w:divBdr>
        <w:top w:val="none" w:sz="0" w:space="0" w:color="auto"/>
        <w:left w:val="none" w:sz="0" w:space="0" w:color="auto"/>
        <w:bottom w:val="none" w:sz="0" w:space="0" w:color="auto"/>
        <w:right w:val="none" w:sz="0" w:space="0" w:color="auto"/>
      </w:divBdr>
    </w:div>
    <w:div w:id="1894147331">
      <w:bodyDiv w:val="1"/>
      <w:marLeft w:val="0"/>
      <w:marRight w:val="0"/>
      <w:marTop w:val="0"/>
      <w:marBottom w:val="0"/>
      <w:divBdr>
        <w:top w:val="none" w:sz="0" w:space="0" w:color="auto"/>
        <w:left w:val="none" w:sz="0" w:space="0" w:color="auto"/>
        <w:bottom w:val="none" w:sz="0" w:space="0" w:color="auto"/>
        <w:right w:val="none" w:sz="0" w:space="0" w:color="auto"/>
      </w:divBdr>
    </w:div>
    <w:div w:id="1908959045">
      <w:bodyDiv w:val="1"/>
      <w:marLeft w:val="0"/>
      <w:marRight w:val="0"/>
      <w:marTop w:val="0"/>
      <w:marBottom w:val="0"/>
      <w:divBdr>
        <w:top w:val="none" w:sz="0" w:space="0" w:color="auto"/>
        <w:left w:val="none" w:sz="0" w:space="0" w:color="auto"/>
        <w:bottom w:val="none" w:sz="0" w:space="0" w:color="auto"/>
        <w:right w:val="none" w:sz="0" w:space="0" w:color="auto"/>
      </w:divBdr>
    </w:div>
    <w:div w:id="1910379712">
      <w:bodyDiv w:val="1"/>
      <w:marLeft w:val="0"/>
      <w:marRight w:val="0"/>
      <w:marTop w:val="0"/>
      <w:marBottom w:val="0"/>
      <w:divBdr>
        <w:top w:val="none" w:sz="0" w:space="0" w:color="auto"/>
        <w:left w:val="none" w:sz="0" w:space="0" w:color="auto"/>
        <w:bottom w:val="none" w:sz="0" w:space="0" w:color="auto"/>
        <w:right w:val="none" w:sz="0" w:space="0" w:color="auto"/>
      </w:divBdr>
      <w:divsChild>
        <w:div w:id="1683973030">
          <w:marLeft w:val="0"/>
          <w:marRight w:val="0"/>
          <w:marTop w:val="0"/>
          <w:marBottom w:val="0"/>
          <w:divBdr>
            <w:top w:val="single" w:sz="48" w:space="6" w:color="DCDCDC"/>
            <w:left w:val="none" w:sz="0" w:space="0" w:color="auto"/>
            <w:bottom w:val="none" w:sz="0" w:space="0" w:color="auto"/>
            <w:right w:val="none" w:sz="0" w:space="0" w:color="auto"/>
          </w:divBdr>
        </w:div>
      </w:divsChild>
    </w:div>
    <w:div w:id="1919896935">
      <w:bodyDiv w:val="1"/>
      <w:marLeft w:val="0"/>
      <w:marRight w:val="0"/>
      <w:marTop w:val="0"/>
      <w:marBottom w:val="0"/>
      <w:divBdr>
        <w:top w:val="none" w:sz="0" w:space="0" w:color="auto"/>
        <w:left w:val="none" w:sz="0" w:space="0" w:color="auto"/>
        <w:bottom w:val="none" w:sz="0" w:space="0" w:color="auto"/>
        <w:right w:val="none" w:sz="0" w:space="0" w:color="auto"/>
      </w:divBdr>
    </w:div>
    <w:div w:id="1959868224">
      <w:bodyDiv w:val="1"/>
      <w:marLeft w:val="0"/>
      <w:marRight w:val="0"/>
      <w:marTop w:val="0"/>
      <w:marBottom w:val="0"/>
      <w:divBdr>
        <w:top w:val="none" w:sz="0" w:space="0" w:color="auto"/>
        <w:left w:val="none" w:sz="0" w:space="0" w:color="auto"/>
        <w:bottom w:val="none" w:sz="0" w:space="0" w:color="auto"/>
        <w:right w:val="none" w:sz="0" w:space="0" w:color="auto"/>
      </w:divBdr>
    </w:div>
    <w:div w:id="1963072086">
      <w:bodyDiv w:val="1"/>
      <w:marLeft w:val="0"/>
      <w:marRight w:val="0"/>
      <w:marTop w:val="0"/>
      <w:marBottom w:val="0"/>
      <w:divBdr>
        <w:top w:val="none" w:sz="0" w:space="0" w:color="auto"/>
        <w:left w:val="none" w:sz="0" w:space="0" w:color="auto"/>
        <w:bottom w:val="none" w:sz="0" w:space="0" w:color="auto"/>
        <w:right w:val="none" w:sz="0" w:space="0" w:color="auto"/>
      </w:divBdr>
    </w:div>
    <w:div w:id="1987976179">
      <w:bodyDiv w:val="1"/>
      <w:marLeft w:val="0"/>
      <w:marRight w:val="0"/>
      <w:marTop w:val="0"/>
      <w:marBottom w:val="0"/>
      <w:divBdr>
        <w:top w:val="none" w:sz="0" w:space="0" w:color="auto"/>
        <w:left w:val="none" w:sz="0" w:space="0" w:color="auto"/>
        <w:bottom w:val="none" w:sz="0" w:space="0" w:color="auto"/>
        <w:right w:val="none" w:sz="0" w:space="0" w:color="auto"/>
      </w:divBdr>
    </w:div>
    <w:div w:id="2046710045">
      <w:bodyDiv w:val="1"/>
      <w:marLeft w:val="0"/>
      <w:marRight w:val="0"/>
      <w:marTop w:val="0"/>
      <w:marBottom w:val="0"/>
      <w:divBdr>
        <w:top w:val="none" w:sz="0" w:space="0" w:color="auto"/>
        <w:left w:val="none" w:sz="0" w:space="0" w:color="auto"/>
        <w:bottom w:val="none" w:sz="0" w:space="0" w:color="auto"/>
        <w:right w:val="none" w:sz="0" w:space="0" w:color="auto"/>
      </w:divBdr>
    </w:div>
    <w:div w:id="2057505741">
      <w:bodyDiv w:val="1"/>
      <w:marLeft w:val="0"/>
      <w:marRight w:val="0"/>
      <w:marTop w:val="0"/>
      <w:marBottom w:val="0"/>
      <w:divBdr>
        <w:top w:val="none" w:sz="0" w:space="0" w:color="auto"/>
        <w:left w:val="none" w:sz="0" w:space="0" w:color="auto"/>
        <w:bottom w:val="none" w:sz="0" w:space="0" w:color="auto"/>
        <w:right w:val="none" w:sz="0" w:space="0" w:color="auto"/>
      </w:divBdr>
    </w:div>
    <w:div w:id="21279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Branding%202015\stationnery%20bespoke\ENGIE_letterhead_LONDON%20HQ%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037488-ec5d-4aba-84c2-9b1d22638e8e"/>
    <b1b820adfd3e4a078472514c1a5cb5ff xmlns="87037488-ec5d-4aba-84c2-9b1d22638e8e">
      <Terms xmlns="http://schemas.microsoft.com/office/infopath/2007/PartnerControls"/>
    </b1b820adfd3e4a078472514c1a5cb5ff>
  </documentManagement>
</p:properties>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902b3144-05cb-4777-86b3-e84c4a6b5b61" ContentTypeId="0x0101" PreviousValue="tru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8F885FA9EFEE1047931758B8DCAC5C68" ma:contentTypeVersion="6" ma:contentTypeDescription="Create a new document." ma:contentTypeScope="" ma:versionID="df6e47e6334f1a11dd5a8747b88f3c25">
  <xsd:schema xmlns:xsd="http://www.w3.org/2001/XMLSchema" xmlns:xs="http://www.w3.org/2001/XMLSchema" xmlns:p="http://schemas.microsoft.com/office/2006/metadata/properties" xmlns:ns2="87037488-ec5d-4aba-84c2-9b1d22638e8e" xmlns:ns3="21d669ca-184f-4575-899d-33b767a842f1" targetNamespace="http://schemas.microsoft.com/office/2006/metadata/properties" ma:root="true" ma:fieldsID="4251343149d8daa2c2ec17c624191275" ns2:_="" ns3:_="">
    <xsd:import namespace="87037488-ec5d-4aba-84c2-9b1d22638e8e"/>
    <xsd:import namespace="21d669ca-184f-4575-899d-33b767a842f1"/>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e1c233f5-3250-4bb7-babc-941d6078471f}" ma:internalName="TaxCatchAll" ma:showField="CatchAllData" ma:web="c3ae3561-2594-4dcc-b6d2-747d68c7215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1c233f5-3250-4bb7-babc-941d6078471f}" ma:internalName="TaxCatchAllLabel" ma:readOnly="true" ma:showField="CatchAllDataLabel" ma:web="c3ae3561-2594-4dcc-b6d2-747d68c721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d669ca-184f-4575-899d-33b767a842f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EDC61-F09D-480A-99CA-1FA30F52BC04}">
  <ds:schemaRefs>
    <ds:schemaRef ds:uri="http://schemas.microsoft.com/office/2006/metadata/properties"/>
    <ds:schemaRef ds:uri="http://schemas.microsoft.com/office/infopath/2007/PartnerControls"/>
    <ds:schemaRef ds:uri="87037488-ec5d-4aba-84c2-9b1d22638e8e"/>
  </ds:schemaRefs>
</ds:datastoreItem>
</file>

<file path=customXml/itemProps2.xml><?xml version="1.0" encoding="utf-8"?>
<ds:datastoreItem xmlns:ds="http://schemas.openxmlformats.org/officeDocument/2006/customXml" ds:itemID="{98127FBE-C335-4CB3-A093-1A92A8D84CE5}">
  <ds:schemaRefs>
    <ds:schemaRef ds:uri="http://schemas.microsoft.com/office/2006/metadata/longProperties"/>
  </ds:schemaRefs>
</ds:datastoreItem>
</file>

<file path=customXml/itemProps3.xml><?xml version="1.0" encoding="utf-8"?>
<ds:datastoreItem xmlns:ds="http://schemas.openxmlformats.org/officeDocument/2006/customXml" ds:itemID="{EE57D630-EB18-4A8A-9F57-A4E6F6C8330F}">
  <ds:schemaRefs>
    <ds:schemaRef ds:uri="Microsoft.SharePoint.Taxonomy.ContentTypeSync"/>
  </ds:schemaRefs>
</ds:datastoreItem>
</file>

<file path=customXml/itemProps4.xml><?xml version="1.0" encoding="utf-8"?>
<ds:datastoreItem xmlns:ds="http://schemas.openxmlformats.org/officeDocument/2006/customXml" ds:itemID="{E9C0443F-8B5A-470F-9E08-4BAA6C8F848F}">
  <ds:schemaRefs>
    <ds:schemaRef ds:uri="http://schemas.openxmlformats.org/officeDocument/2006/bibliography"/>
  </ds:schemaRefs>
</ds:datastoreItem>
</file>

<file path=customXml/itemProps5.xml><?xml version="1.0" encoding="utf-8"?>
<ds:datastoreItem xmlns:ds="http://schemas.openxmlformats.org/officeDocument/2006/customXml" ds:itemID="{BEFCBC49-25B6-4C71-8335-E691FB7BB7EA}">
  <ds:schemaRefs>
    <ds:schemaRef ds:uri="http://schemas.microsoft.com/sharepoint/v3/contenttype/forms"/>
  </ds:schemaRefs>
</ds:datastoreItem>
</file>

<file path=customXml/itemProps6.xml><?xml version="1.0" encoding="utf-8"?>
<ds:datastoreItem xmlns:ds="http://schemas.openxmlformats.org/officeDocument/2006/customXml" ds:itemID="{6E04BAFE-E474-48C2-8659-916385183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21d669ca-184f-4575-899d-33b767a84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ENGIE_letterhead_LONDON HQ 2</Template>
  <TotalTime>7</TotalTime>
  <Pages>2</Pages>
  <Words>818</Words>
  <Characters>4505</Characters>
  <Application>Microsoft Office Word</Application>
  <DocSecurity>0</DocSecurity>
  <Lines>37</Lines>
  <Paragraphs>10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ENGIE</vt:lpstr>
      <vt:lpstr>ENGIE</vt:lpstr>
      <vt:lpstr>ENGIE</vt:lpstr>
    </vt:vector>
  </TitlesOfParts>
  <Manager>ENGIE</Manager>
  <Company>ENGIE</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ENGIE</dc:title>
  <dc:subject>ENGIE</dc:subject>
  <dc:creator>Josefina, RETAMAL</dc:creator>
  <cp:keywords/>
  <cp:lastModifiedBy>BEAUMONT Sergio (ENGIE ENERGÍA CHILE)</cp:lastModifiedBy>
  <cp:revision>13</cp:revision>
  <cp:lastPrinted>2020-07-15T23:34:00Z</cp:lastPrinted>
  <dcterms:created xsi:type="dcterms:W3CDTF">2021-05-05T22:45:00Z</dcterms:created>
  <dcterms:modified xsi:type="dcterms:W3CDTF">2021-05-05T22:53:00Z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0x0101008F885FA9EFEE1047931758B8DCAC5C68</vt:lpwstr>
  </property>
  <property fmtid="{D5CDD505-2E9C-101B-9397-08002B2CF9AE}" pid="3" name="_dlc_DocIdItemGuid">
    <vt:lpwstr>172124a2-06b7-4eed-8277-464ac7cd8f27</vt:lpwstr>
  </property>
  <property fmtid="{D5CDD505-2E9C-101B-9397-08002B2CF9AE}" pid="4" name="TaxCatchAll">
    <vt:lpwstr>1;#</vt:lpwstr>
  </property>
  <property fmtid="{D5CDD505-2E9C-101B-9397-08002B2CF9AE}" pid="5" name="_dlc_DocId">
    <vt:lpwstr>WAEXFXWNYC2V-12-718</vt:lpwstr>
  </property>
  <property fmtid="{D5CDD505-2E9C-101B-9397-08002B2CF9AE}" pid="6" name="_dlc_DocIdUrl">
    <vt:lpwstr>http://iprconnect.gdfsuez.net/_layouts/DocIdRedir.aspx?ID=WAEXFXWNYC2V-12-718, WAEXFXWNYC2V-12-718</vt:lpwstr>
  </property>
  <property fmtid="{D5CDD505-2E9C-101B-9397-08002B2CF9AE}" pid="7" name="nac8329350d94ffe92fd16ff2c1dd7fe">
    <vt:lpwstr>Internal|3c5f9893-36e1-4141-abfa-fcb16aa1be32</vt:lpwstr>
  </property>
  <property fmtid="{D5CDD505-2E9C-101B-9397-08002B2CF9AE}" pid="8" name="PublishingExpirationDate">
    <vt:lpwstr/>
  </property>
  <property fmtid="{D5CDD505-2E9C-101B-9397-08002B2CF9AE}" pid="9" name="PublishingStartDate">
    <vt:lpwstr/>
  </property>
  <property fmtid="{D5CDD505-2E9C-101B-9397-08002B2CF9AE}" pid="10" name="Security Classification">
    <vt:lpwstr/>
  </property>
  <property fmtid="{D5CDD505-2E9C-101B-9397-08002B2CF9AE}" pid="11" name="MSIP_Label_c135c4ba-2280-41f8-be7d-6f21d368baa3_Enabled">
    <vt:lpwstr>true</vt:lpwstr>
  </property>
  <property fmtid="{D5CDD505-2E9C-101B-9397-08002B2CF9AE}" pid="12" name="MSIP_Label_c135c4ba-2280-41f8-be7d-6f21d368baa3_SetDate">
    <vt:lpwstr>2021-05-05T22:44:40Z</vt:lpwstr>
  </property>
  <property fmtid="{D5CDD505-2E9C-101B-9397-08002B2CF9AE}" pid="13" name="MSIP_Label_c135c4ba-2280-41f8-be7d-6f21d368baa3_Method">
    <vt:lpwstr>Standard</vt:lpwstr>
  </property>
  <property fmtid="{D5CDD505-2E9C-101B-9397-08002B2CF9AE}" pid="14" name="MSIP_Label_c135c4ba-2280-41f8-be7d-6f21d368baa3_Name">
    <vt:lpwstr>c135c4ba-2280-41f8-be7d-6f21d368baa3</vt:lpwstr>
  </property>
  <property fmtid="{D5CDD505-2E9C-101B-9397-08002B2CF9AE}" pid="15" name="MSIP_Label_c135c4ba-2280-41f8-be7d-6f21d368baa3_SiteId">
    <vt:lpwstr>24139d14-c62c-4c47-8bdd-ce71ea1d50cf</vt:lpwstr>
  </property>
  <property fmtid="{D5CDD505-2E9C-101B-9397-08002B2CF9AE}" pid="16" name="MSIP_Label_c135c4ba-2280-41f8-be7d-6f21d368baa3_ActionId">
    <vt:lpwstr>f021d0c7-8767-4d81-bd2b-cbee5ec223e3</vt:lpwstr>
  </property>
  <property fmtid="{D5CDD505-2E9C-101B-9397-08002B2CF9AE}" pid="17" name="MSIP_Label_c135c4ba-2280-41f8-be7d-6f21d368baa3_ContentBits">
    <vt:lpwstr>0</vt:lpwstr>
  </property>
</Properties>
</file>