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E6FB9" w14:textId="6E4FE39E" w:rsidR="00D7389E" w:rsidRDefault="00055B96" w:rsidP="00D7389E">
      <w:pPr>
        <w:pStyle w:val="Ttulo"/>
        <w:rPr>
          <w:u w:val="single"/>
        </w:rPr>
      </w:pPr>
      <w:r>
        <w:rPr>
          <w:u w:val="single"/>
        </w:rPr>
        <w:t>Precisión</w:t>
      </w:r>
      <w:r w:rsidR="00D7389E" w:rsidRPr="00D7389E">
        <w:rPr>
          <w:u w:val="single"/>
        </w:rPr>
        <w:t xml:space="preserve"> de Formato</w:t>
      </w:r>
      <w:r>
        <w:rPr>
          <w:u w:val="single"/>
        </w:rPr>
        <w:t>s</w:t>
      </w:r>
      <w:r w:rsidR="00D7389E" w:rsidRPr="00D7389E">
        <w:rPr>
          <w:u w:val="single"/>
        </w:rPr>
        <w:t xml:space="preserve"> de Entrega de Antecedentes</w:t>
      </w:r>
    </w:p>
    <w:p w14:paraId="5F03B133" w14:textId="77777777" w:rsidR="00D7389E" w:rsidRPr="00D7389E" w:rsidRDefault="00D7389E" w:rsidP="00D7389E"/>
    <w:p w14:paraId="6CCF42AA" w14:textId="79BC6191" w:rsidR="00D7389E" w:rsidRDefault="00D7389E" w:rsidP="00D7389E">
      <w:pPr>
        <w:tabs>
          <w:tab w:val="num" w:pos="0"/>
        </w:tabs>
        <w:jc w:val="both"/>
      </w:pPr>
      <w:r>
        <w:t xml:space="preserve">A continuación, se </w:t>
      </w:r>
      <w:r w:rsidR="0053342B">
        <w:t xml:space="preserve">establecen </w:t>
      </w:r>
      <w:r w:rsidR="00055B96">
        <w:t>precisiones o aclaraciones</w:t>
      </w:r>
      <w:r w:rsidR="0053342B">
        <w:t xml:space="preserve"> a</w:t>
      </w:r>
      <w:r>
        <w:t xml:space="preserve"> los formatos de entrega de antecedentes que las empresas de referencia deben tener disponibles conforme lo señalado en el Anexo N°1 de las </w:t>
      </w:r>
      <w:r w:rsidRPr="00C55BB0">
        <w:t>Bases para el Cálculo de las Componentes del Valor Agregado de Distribución</w:t>
      </w:r>
      <w:r w:rsidR="00055B96">
        <w:t>, en adelante, Anexo N°1</w:t>
      </w:r>
      <w:r>
        <w:t>.</w:t>
      </w:r>
    </w:p>
    <w:p w14:paraId="3F516D3C" w14:textId="31D876A2" w:rsidR="0053342B" w:rsidRDefault="0053342B" w:rsidP="00D7389E">
      <w:pPr>
        <w:tabs>
          <w:tab w:val="num" w:pos="0"/>
        </w:tabs>
        <w:jc w:val="both"/>
      </w:pPr>
    </w:p>
    <w:p w14:paraId="045A5273" w14:textId="67C15A71" w:rsidR="00C55BB0" w:rsidRPr="00C55BB0" w:rsidRDefault="00C55BB0" w:rsidP="0053342B">
      <w:pPr>
        <w:pStyle w:val="Ttulo1"/>
      </w:pPr>
      <w:r w:rsidRPr="00C55BB0">
        <w:t xml:space="preserve">Formatos de Entrega de Antecedentes </w:t>
      </w:r>
      <w:proofErr w:type="spellStart"/>
      <w:r w:rsidRPr="00C55BB0">
        <w:t>Georeferenciados</w:t>
      </w:r>
      <w:proofErr w:type="spellEnd"/>
    </w:p>
    <w:p w14:paraId="2EA55B9F" w14:textId="27A8CA86" w:rsidR="00C55BB0" w:rsidRDefault="00C55BB0" w:rsidP="003F7346">
      <w:pPr>
        <w:tabs>
          <w:tab w:val="num" w:pos="851"/>
        </w:tabs>
        <w:ind w:left="851" w:hanging="851"/>
        <w:jc w:val="both"/>
      </w:pPr>
    </w:p>
    <w:p w14:paraId="05F1185E" w14:textId="4AF8036B" w:rsidR="00C55BB0" w:rsidRDefault="00C55BB0" w:rsidP="00C55BB0">
      <w:pPr>
        <w:tabs>
          <w:tab w:val="num" w:pos="0"/>
        </w:tabs>
        <w:jc w:val="both"/>
      </w:pPr>
      <w:r>
        <w:t xml:space="preserve">A continuación, se precisan los formatos de entrega de los antecedentes </w:t>
      </w:r>
      <w:proofErr w:type="spellStart"/>
      <w:r>
        <w:t>georeferenciados</w:t>
      </w:r>
      <w:proofErr w:type="spellEnd"/>
      <w:r>
        <w:t xml:space="preserve"> que las empresas de referencia deben tener disponibles conforme lo señalado en el Anexo </w:t>
      </w:r>
      <w:r w:rsidR="00D510FA">
        <w:t>N°</w:t>
      </w:r>
      <w:r>
        <w:t>1.</w:t>
      </w:r>
    </w:p>
    <w:p w14:paraId="3554E7AF" w14:textId="1548E2EB" w:rsidR="00C55BB0" w:rsidRDefault="00C55BB0" w:rsidP="00C55BB0">
      <w:pPr>
        <w:tabs>
          <w:tab w:val="num" w:pos="0"/>
        </w:tabs>
        <w:jc w:val="both"/>
      </w:pPr>
    </w:p>
    <w:p w14:paraId="283609A5" w14:textId="0B66C705" w:rsidR="00C55BB0" w:rsidRPr="0053342B" w:rsidRDefault="00C55BB0" w:rsidP="0053342B">
      <w:pPr>
        <w:pStyle w:val="Ttulo2"/>
      </w:pPr>
      <w:r w:rsidRPr="0053342B">
        <w:t>Zona de Concesión</w:t>
      </w:r>
      <w:r w:rsidR="0057275F" w:rsidRPr="0053342B">
        <w:t xml:space="preserve"> y Subsectores de Distribución</w:t>
      </w:r>
    </w:p>
    <w:p w14:paraId="6B31B3EA" w14:textId="77777777" w:rsidR="00C55BB0" w:rsidRDefault="00C55BB0" w:rsidP="00C55BB0">
      <w:pPr>
        <w:pStyle w:val="Prrafodelista"/>
        <w:tabs>
          <w:tab w:val="num" w:pos="0"/>
        </w:tabs>
        <w:jc w:val="both"/>
      </w:pPr>
    </w:p>
    <w:p w14:paraId="031E6D76" w14:textId="0B509746" w:rsidR="002F2640" w:rsidRDefault="0057275F" w:rsidP="00C55BB0">
      <w:pPr>
        <w:tabs>
          <w:tab w:val="num" w:pos="0"/>
        </w:tabs>
        <w:jc w:val="both"/>
      </w:pPr>
      <w:r>
        <w:t>La delimitación de la zona de concesión deberá realizarse conforme los formatos y tablas establecidos mediante Resolución Exenta N°1.627 de fecha 30 de noviembre de 2006 de la Superintendencia de Electricidad y Combustibles.</w:t>
      </w:r>
    </w:p>
    <w:p w14:paraId="2DC81DAA" w14:textId="7126D64D" w:rsidR="002F2640" w:rsidRDefault="002F2640" w:rsidP="00C55BB0">
      <w:pPr>
        <w:tabs>
          <w:tab w:val="num" w:pos="0"/>
        </w:tabs>
        <w:jc w:val="both"/>
      </w:pPr>
    </w:p>
    <w:p w14:paraId="09BF62C7" w14:textId="4C7E51CD" w:rsidR="0084006D" w:rsidRDefault="002F2640" w:rsidP="00C55BB0">
      <w:pPr>
        <w:tabs>
          <w:tab w:val="num" w:pos="0"/>
        </w:tabs>
        <w:jc w:val="both"/>
      </w:pPr>
      <w:r>
        <w:t>Los subsectores de distribución corresponde</w:t>
      </w:r>
      <w:r w:rsidR="004D1E2E">
        <w:t>n</w:t>
      </w:r>
      <w:r>
        <w:t xml:space="preserve">, para efectos de los antecedentes solicitados en la presente entrega, a la división comunal que mantiene la Subsecretaría de Desarrollo Regional y Administrativo bajo el enlace </w:t>
      </w:r>
      <w:hyperlink r:id="rId8" w:history="1">
        <w:r w:rsidR="0084006D" w:rsidRPr="007A2D95">
          <w:rPr>
            <w:rStyle w:val="Hipervnculo"/>
          </w:rPr>
          <w:t>http://mapas2.subdere.gov.cl/media/files/LIMITES_DPA_V02_WGS84_H19S.rar</w:t>
        </w:r>
      </w:hyperlink>
      <w:r w:rsidR="0084006D">
        <w:t>.</w:t>
      </w:r>
    </w:p>
    <w:p w14:paraId="79F8361D" w14:textId="16497636" w:rsidR="002F2640" w:rsidRDefault="002F2640" w:rsidP="00C55BB0">
      <w:pPr>
        <w:tabs>
          <w:tab w:val="num" w:pos="0"/>
        </w:tabs>
        <w:jc w:val="both"/>
      </w:pPr>
      <w:r>
        <w:t>Conforme a lo anterior, dichos antecedentes no deberán ser entregados.</w:t>
      </w:r>
    </w:p>
    <w:p w14:paraId="73818A47" w14:textId="4BA2B2F7" w:rsidR="0057275F" w:rsidRDefault="0057275F" w:rsidP="00C55BB0">
      <w:pPr>
        <w:tabs>
          <w:tab w:val="num" w:pos="0"/>
        </w:tabs>
        <w:jc w:val="both"/>
      </w:pPr>
    </w:p>
    <w:p w14:paraId="3BB87A3C" w14:textId="77777777" w:rsidR="0057275F" w:rsidRDefault="0057275F" w:rsidP="00C55BB0">
      <w:pPr>
        <w:tabs>
          <w:tab w:val="num" w:pos="0"/>
        </w:tabs>
        <w:jc w:val="both"/>
      </w:pPr>
    </w:p>
    <w:p w14:paraId="40E980D2" w14:textId="40B95AF6" w:rsidR="00C55BB0" w:rsidRDefault="00D510FA" w:rsidP="0053342B">
      <w:pPr>
        <w:pStyle w:val="Ttulo2"/>
      </w:pPr>
      <w:r>
        <w:t>Subestaciones Primarias</w:t>
      </w:r>
    </w:p>
    <w:p w14:paraId="21E37130" w14:textId="5A9CA0F8" w:rsidR="00D510FA" w:rsidRDefault="00D510FA" w:rsidP="00C55BB0">
      <w:pPr>
        <w:tabs>
          <w:tab w:val="num" w:pos="0"/>
        </w:tabs>
        <w:jc w:val="both"/>
      </w:pPr>
      <w:r>
        <w:t xml:space="preserve">Los antecedentes de subestaciones primarias o </w:t>
      </w:r>
      <w:r w:rsidRPr="00D510FA">
        <w:t>puntos de ingreso de energía y potencia a los sistemas de distribución</w:t>
      </w:r>
      <w:r>
        <w:t xml:space="preserve"> deberán ser entregados en formato </w:t>
      </w:r>
      <w:proofErr w:type="spellStart"/>
      <w:r>
        <w:t>km</w:t>
      </w:r>
      <w:r w:rsidR="009D4562">
        <w:t>z</w:t>
      </w:r>
      <w:proofErr w:type="spellEnd"/>
      <w:r>
        <w:t xml:space="preserve">, indicando la posición del referido punto, el código </w:t>
      </w:r>
      <w:proofErr w:type="spellStart"/>
      <w:r>
        <w:t>Nemotecnico</w:t>
      </w:r>
      <w:proofErr w:type="spellEnd"/>
      <w:r>
        <w:t xml:space="preserve"> utilizado en los antecedentes informados al Coordinador Eléctrico Nacional y la potencia instalada total en </w:t>
      </w:r>
      <w:proofErr w:type="spellStart"/>
      <w:r>
        <w:t>kVA</w:t>
      </w:r>
      <w:proofErr w:type="spellEnd"/>
      <w:r>
        <w:t xml:space="preserve">. Para el caso de los puntos de ingresos que no se encuentren informados al Coordinador o bien no estén actualizados, la empresa deberá </w:t>
      </w:r>
      <w:r w:rsidR="009D4562">
        <w:t>incorporarlos y adicionalmente cargarlos</w:t>
      </w:r>
      <w:r>
        <w:t xml:space="preserve"> a la plataforma </w:t>
      </w:r>
      <w:proofErr w:type="spellStart"/>
      <w:r>
        <w:t>Infotécnica</w:t>
      </w:r>
      <w:proofErr w:type="spellEnd"/>
      <w:r>
        <w:t xml:space="preserve"> de dicho organismo</w:t>
      </w:r>
      <w:r w:rsidR="009D4562">
        <w:t>,</w:t>
      </w:r>
      <w:r>
        <w:t xml:space="preserve"> indic</w:t>
      </w:r>
      <w:r w:rsidR="009D4562">
        <w:t>ándo</w:t>
      </w:r>
      <w:r>
        <w:t>lo expresamente en la entrega de antecedentes del Anexo N°1.</w:t>
      </w:r>
    </w:p>
    <w:p w14:paraId="1674A39F" w14:textId="77777777" w:rsidR="0017176A" w:rsidRDefault="0017176A" w:rsidP="00C55BB0">
      <w:pPr>
        <w:tabs>
          <w:tab w:val="num" w:pos="0"/>
        </w:tabs>
        <w:jc w:val="both"/>
        <w:sectPr w:rsidR="0017176A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3DE2E5E8" w14:textId="42F39A56" w:rsidR="00D510FA" w:rsidRDefault="00D510FA" w:rsidP="00C55BB0">
      <w:pPr>
        <w:tabs>
          <w:tab w:val="num" w:pos="0"/>
        </w:tabs>
        <w:jc w:val="both"/>
      </w:pPr>
    </w:p>
    <w:p w14:paraId="10486B39" w14:textId="0024C2E4" w:rsidR="00D510FA" w:rsidRDefault="003D014B" w:rsidP="0053342B">
      <w:pPr>
        <w:pStyle w:val="Ttulo2"/>
      </w:pPr>
      <w:r>
        <w:t>Antecedentes de Transformadores Particulares</w:t>
      </w:r>
    </w:p>
    <w:p w14:paraId="1D554AAB" w14:textId="45702908" w:rsidR="00AF13D8" w:rsidRDefault="00AF13D8" w:rsidP="00AF13D8">
      <w:r>
        <w:t xml:space="preserve">Los transformadores particulares tanto asociados a retiros de clientes de la empresa de referencia o de terceros en AT, deberán ser informados </w:t>
      </w:r>
      <w:proofErr w:type="gramStart"/>
      <w:r>
        <w:t>de acuerdo al</w:t>
      </w:r>
      <w:proofErr w:type="gramEnd"/>
      <w:r>
        <w:t xml:space="preserve"> siguiente formato.</w:t>
      </w:r>
    </w:p>
    <w:p w14:paraId="7AE2DF16" w14:textId="282C35D2" w:rsidR="00AF13D8" w:rsidRDefault="00AF13D8" w:rsidP="00AF13D8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9072"/>
        <w:gridCol w:w="1661"/>
      </w:tblGrid>
      <w:tr w:rsidR="0017176A" w:rsidRPr="0017176A" w14:paraId="504703DE" w14:textId="77777777" w:rsidTr="0017176A">
        <w:trPr>
          <w:trHeight w:val="288"/>
        </w:trPr>
        <w:tc>
          <w:tcPr>
            <w:tcW w:w="12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9D52" w14:textId="77777777" w:rsidR="0017176A" w:rsidRPr="0017176A" w:rsidRDefault="0017176A" w:rsidP="0017176A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TRANSFORMADORES PARTICULARES</w:t>
            </w:r>
          </w:p>
        </w:tc>
      </w:tr>
      <w:tr w:rsidR="0017176A" w:rsidRPr="0017176A" w14:paraId="343ADC68" w14:textId="77777777" w:rsidTr="004D1E2E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3483" w14:textId="48A9E8BD" w:rsidR="0017176A" w:rsidRPr="0017176A" w:rsidRDefault="00681A1B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TRANSFORMADOR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6FC4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Identificador dado por la empresa al transformador. Este debe ser el mismo utilizado en la entrega de información en los procesos SEC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7470" w14:textId="77777777" w:rsidR="0017176A" w:rsidRPr="0017176A" w:rsidRDefault="0017176A" w:rsidP="0017176A">
            <w:pPr>
              <w:rPr>
                <w:rFonts w:ascii="Calibri" w:hAnsi="Calibri" w:cs="Calibri"/>
                <w:sz w:val="20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0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0"/>
                <w:lang w:eastAsia="es-CL"/>
              </w:rPr>
              <w:t>19)</w:t>
            </w:r>
          </w:p>
        </w:tc>
      </w:tr>
      <w:tr w:rsidR="0017176A" w:rsidRPr="0017176A" w14:paraId="36065BA9" w14:textId="77777777" w:rsidTr="004D1E2E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54F3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COORD_X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DFF2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Coordenada X del punto de suministro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0F71" w14:textId="164864C9" w:rsidR="0017176A" w:rsidRPr="0017176A" w:rsidRDefault="0017176A" w:rsidP="0017176A">
            <w:pPr>
              <w:rPr>
                <w:rFonts w:ascii="Calibri" w:hAnsi="Calibri" w:cs="Calibri"/>
                <w:sz w:val="20"/>
                <w:lang w:eastAsia="es-CL"/>
              </w:rPr>
            </w:pPr>
            <w:r w:rsidRPr="0017176A">
              <w:rPr>
                <w:rFonts w:ascii="Calibri" w:hAnsi="Calibri" w:cs="Calibri"/>
                <w:sz w:val="20"/>
                <w:lang w:eastAsia="es-CL"/>
              </w:rPr>
              <w:t>NUMÉRICO (15,3)</w:t>
            </w:r>
          </w:p>
        </w:tc>
      </w:tr>
      <w:tr w:rsidR="0017176A" w:rsidRPr="0017176A" w14:paraId="09B4F480" w14:textId="77777777" w:rsidTr="004D1E2E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34BE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COORD_Y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2867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Coordenada Y del punto de suministro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C6EB" w14:textId="373FA5AD" w:rsidR="0017176A" w:rsidRPr="0017176A" w:rsidRDefault="0017176A" w:rsidP="0017176A">
            <w:pPr>
              <w:rPr>
                <w:rFonts w:ascii="Calibri" w:hAnsi="Calibri" w:cs="Calibri"/>
                <w:sz w:val="20"/>
                <w:lang w:eastAsia="es-CL"/>
              </w:rPr>
            </w:pPr>
            <w:r w:rsidRPr="0017176A">
              <w:rPr>
                <w:rFonts w:ascii="Calibri" w:hAnsi="Calibri" w:cs="Calibri"/>
                <w:sz w:val="20"/>
                <w:lang w:eastAsia="es-CL"/>
              </w:rPr>
              <w:t>NUMÉRICO (15,3)</w:t>
            </w:r>
          </w:p>
        </w:tc>
      </w:tr>
      <w:tr w:rsidR="0017176A" w:rsidRPr="0017176A" w14:paraId="3DB4D5D6" w14:textId="77777777" w:rsidTr="004D1E2E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7EC7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COORD_Z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A5E8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Coordenada Z del punto de suministro en caso de estar disponible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9ACE" w14:textId="1271145B" w:rsidR="0017176A" w:rsidRPr="0017176A" w:rsidRDefault="0017176A" w:rsidP="0017176A">
            <w:pPr>
              <w:rPr>
                <w:rFonts w:ascii="Calibri" w:hAnsi="Calibri" w:cs="Calibri"/>
                <w:sz w:val="20"/>
                <w:lang w:eastAsia="es-CL"/>
              </w:rPr>
            </w:pPr>
            <w:r w:rsidRPr="0017176A">
              <w:rPr>
                <w:rFonts w:ascii="Calibri" w:hAnsi="Calibri" w:cs="Calibri"/>
                <w:sz w:val="20"/>
                <w:lang w:eastAsia="es-CL"/>
              </w:rPr>
              <w:t>NUMÉRICO (15,3)</w:t>
            </w:r>
          </w:p>
        </w:tc>
      </w:tr>
      <w:tr w:rsidR="0017176A" w:rsidRPr="0017176A" w14:paraId="02D025B0" w14:textId="77777777" w:rsidTr="004D1E2E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361A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DATUM_ID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689A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Tipo Datum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97AA" w14:textId="77777777" w:rsidR="0017176A" w:rsidRPr="0017176A" w:rsidRDefault="0017176A" w:rsidP="0017176A">
            <w:pPr>
              <w:rPr>
                <w:rFonts w:ascii="Calibri" w:hAnsi="Calibri" w:cs="Calibri"/>
                <w:sz w:val="20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0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0"/>
                <w:lang w:eastAsia="es-CL"/>
              </w:rPr>
              <w:t>1)</w:t>
            </w:r>
          </w:p>
        </w:tc>
      </w:tr>
      <w:tr w:rsidR="0017176A" w:rsidRPr="0017176A" w14:paraId="0DF3D702" w14:textId="77777777" w:rsidTr="004D1E2E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1D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TIPO_ZONA_UTM_ID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AB3B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Tipo Zona UTM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C4B9" w14:textId="77777777" w:rsidR="0017176A" w:rsidRPr="0017176A" w:rsidRDefault="0017176A" w:rsidP="0017176A">
            <w:pPr>
              <w:rPr>
                <w:rFonts w:ascii="Calibri" w:hAnsi="Calibri" w:cs="Calibri"/>
                <w:sz w:val="20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0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0"/>
                <w:lang w:eastAsia="es-CL"/>
              </w:rPr>
              <w:t>1)</w:t>
            </w:r>
          </w:p>
        </w:tc>
      </w:tr>
      <w:tr w:rsidR="0017176A" w:rsidRPr="0017176A" w14:paraId="24C2D518" w14:textId="77777777" w:rsidTr="004D1E2E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2D7C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CAPACIDAD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CC02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Capacidad del Transformador en KVA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3A05" w14:textId="77777777" w:rsidR="0017176A" w:rsidRPr="0017176A" w:rsidRDefault="0017176A" w:rsidP="0017176A">
            <w:pPr>
              <w:rPr>
                <w:rFonts w:ascii="Calibri" w:hAnsi="Calibri" w:cs="Calibri"/>
                <w:sz w:val="20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0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0"/>
                <w:lang w:eastAsia="es-CL"/>
              </w:rPr>
              <w:t>4,0)</w:t>
            </w:r>
          </w:p>
        </w:tc>
      </w:tr>
      <w:tr w:rsidR="0017176A" w:rsidRPr="0017176A" w14:paraId="50C445FC" w14:textId="77777777" w:rsidTr="004D1E2E">
        <w:trPr>
          <w:trHeight w:val="28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B62F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TIPO_SUMINISTRO_ID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1950" w14:textId="32EF4216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Identificador del Tipo de Suministro asociado al </w:t>
            </w:r>
            <w:r w:rsidR="004D1E2E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trasformador</w:t>
            </w: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 particular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1603" w14:textId="76E2FE09" w:rsidR="0017176A" w:rsidRPr="0017176A" w:rsidRDefault="0017176A" w:rsidP="0017176A">
            <w:pPr>
              <w:rPr>
                <w:rFonts w:ascii="Calibri" w:hAnsi="Calibri" w:cs="Calibri"/>
                <w:sz w:val="20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0"/>
                <w:lang w:eastAsia="es-CL"/>
              </w:rPr>
              <w:t>NUMERICO(</w:t>
            </w:r>
            <w:proofErr w:type="gramEnd"/>
            <w:r w:rsidR="00FD2E99">
              <w:rPr>
                <w:rFonts w:ascii="Calibri" w:hAnsi="Calibri" w:cs="Calibri"/>
                <w:sz w:val="20"/>
                <w:lang w:eastAsia="es-CL"/>
              </w:rPr>
              <w:t>1</w:t>
            </w:r>
            <w:r w:rsidRPr="0017176A">
              <w:rPr>
                <w:rFonts w:ascii="Calibri" w:hAnsi="Calibri" w:cs="Calibri"/>
                <w:sz w:val="20"/>
                <w:lang w:eastAsia="es-CL"/>
              </w:rPr>
              <w:t>)</w:t>
            </w:r>
          </w:p>
        </w:tc>
      </w:tr>
    </w:tbl>
    <w:p w14:paraId="4319844B" w14:textId="77777777" w:rsidR="0017176A" w:rsidRPr="00AF13D8" w:rsidRDefault="0017176A" w:rsidP="00AF13D8"/>
    <w:tbl>
      <w:tblPr>
        <w:tblW w:w="4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4314"/>
      </w:tblGrid>
      <w:tr w:rsidR="0017176A" w:rsidRPr="0017176A" w14:paraId="2B453063" w14:textId="77777777" w:rsidTr="0017176A">
        <w:trPr>
          <w:trHeight w:val="288"/>
        </w:trPr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DF67" w14:textId="77777777" w:rsidR="0017176A" w:rsidRPr="0017176A" w:rsidRDefault="0017176A" w:rsidP="0017176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TIPO_SUMINISTRO</w:t>
            </w:r>
          </w:p>
        </w:tc>
      </w:tr>
      <w:tr w:rsidR="0017176A" w:rsidRPr="0017176A" w14:paraId="7D0F35C1" w14:textId="77777777" w:rsidTr="0017176A">
        <w:trPr>
          <w:trHeight w:val="288"/>
        </w:trPr>
        <w:tc>
          <w:tcPr>
            <w:tcW w:w="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01C3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5E5E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Clientes de la empresa concesionaria</w:t>
            </w:r>
          </w:p>
        </w:tc>
      </w:tr>
      <w:tr w:rsidR="0017176A" w:rsidRPr="0017176A" w14:paraId="0297E743" w14:textId="77777777" w:rsidTr="0017176A">
        <w:trPr>
          <w:trHeight w:val="288"/>
        </w:trPr>
        <w:tc>
          <w:tcPr>
            <w:tcW w:w="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25BF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2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FB50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Cliente de terceros a través del pago de Peajes</w:t>
            </w:r>
          </w:p>
        </w:tc>
      </w:tr>
    </w:tbl>
    <w:p w14:paraId="1EBC8181" w14:textId="77777777" w:rsidR="00A94F74" w:rsidRDefault="00A94F74" w:rsidP="00A94F74"/>
    <w:tbl>
      <w:tblPr>
        <w:tblW w:w="3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3000"/>
      </w:tblGrid>
      <w:tr w:rsidR="00A94F74" w:rsidRPr="0017176A" w14:paraId="44BD7A2C" w14:textId="77777777" w:rsidTr="002D7CB0">
        <w:trPr>
          <w:trHeight w:val="288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EFD4" w14:textId="77777777" w:rsidR="00A94F74" w:rsidRPr="0017176A" w:rsidRDefault="00A94F74" w:rsidP="002D7CB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TIPO DATUM</w:t>
            </w:r>
          </w:p>
        </w:tc>
      </w:tr>
      <w:tr w:rsidR="00A94F74" w:rsidRPr="0017176A" w14:paraId="386B5363" w14:textId="77777777" w:rsidTr="002D7CB0">
        <w:trPr>
          <w:trHeight w:val="288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C1E0" w14:textId="77777777" w:rsidR="00A94F74" w:rsidRPr="0017176A" w:rsidRDefault="00A94F74" w:rsidP="002D7CB0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8AB0" w14:textId="77777777" w:rsidR="00A94F74" w:rsidRPr="0017176A" w:rsidRDefault="00A94F74" w:rsidP="002D7C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PSAD56 - La canoa Venezuela</w:t>
            </w:r>
          </w:p>
        </w:tc>
      </w:tr>
      <w:tr w:rsidR="00A94F74" w:rsidRPr="0017176A" w14:paraId="579B67C7" w14:textId="77777777" w:rsidTr="002D7CB0">
        <w:trPr>
          <w:trHeight w:val="288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C174" w14:textId="77777777" w:rsidR="00A94F74" w:rsidRPr="0017176A" w:rsidRDefault="00A94F74" w:rsidP="002D7CB0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335F" w14:textId="77777777" w:rsidR="00A94F74" w:rsidRPr="0017176A" w:rsidRDefault="00A94F74" w:rsidP="002D7C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SAD69</w:t>
            </w:r>
          </w:p>
        </w:tc>
      </w:tr>
      <w:tr w:rsidR="00A94F74" w:rsidRPr="0017176A" w14:paraId="55A215C0" w14:textId="77777777" w:rsidTr="002D7CB0">
        <w:trPr>
          <w:trHeight w:val="288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13D5" w14:textId="77777777" w:rsidR="00A94F74" w:rsidRPr="0017176A" w:rsidRDefault="00A94F74" w:rsidP="002D7CB0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E1B8" w14:textId="77777777" w:rsidR="00A94F74" w:rsidRPr="0017176A" w:rsidRDefault="00A94F74" w:rsidP="002D7C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WGS84</w:t>
            </w:r>
          </w:p>
        </w:tc>
      </w:tr>
      <w:tr w:rsidR="00A94F74" w:rsidRPr="0017176A" w14:paraId="54DA6E15" w14:textId="77777777" w:rsidTr="002D7CB0">
        <w:trPr>
          <w:trHeight w:val="288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52A6" w14:textId="77777777" w:rsidR="00A94F74" w:rsidRPr="0017176A" w:rsidRDefault="00A94F74" w:rsidP="002D7CB0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735C" w14:textId="77777777" w:rsidR="00A94F74" w:rsidRPr="0017176A" w:rsidRDefault="00A94F74" w:rsidP="002D7C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SIRGAS Chile</w:t>
            </w:r>
          </w:p>
        </w:tc>
      </w:tr>
    </w:tbl>
    <w:p w14:paraId="5ABDF76A" w14:textId="77777777" w:rsidR="00A94F74" w:rsidRDefault="00A94F74" w:rsidP="00A94F74"/>
    <w:tbl>
      <w:tblPr>
        <w:tblW w:w="3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5"/>
        <w:gridCol w:w="2355"/>
      </w:tblGrid>
      <w:tr w:rsidR="00A94F74" w:rsidRPr="00AC20B0" w14:paraId="02E2A141" w14:textId="77777777" w:rsidTr="002D7CB0">
        <w:trPr>
          <w:trHeight w:val="288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8AE7" w14:textId="77777777" w:rsidR="00A94F74" w:rsidRPr="00AC20B0" w:rsidRDefault="00A94F74" w:rsidP="002D7CB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TIPO_ZONA_UTM</w:t>
            </w:r>
          </w:p>
        </w:tc>
      </w:tr>
      <w:tr w:rsidR="00A94F74" w:rsidRPr="00AC20B0" w14:paraId="096F37AC" w14:textId="77777777" w:rsidTr="002D7CB0">
        <w:trPr>
          <w:trHeight w:val="28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EC37" w14:textId="77777777" w:rsidR="00A94F74" w:rsidRPr="00AC20B0" w:rsidRDefault="00A94F74" w:rsidP="002D7C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18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DD42" w14:textId="77777777" w:rsidR="00A94F74" w:rsidRPr="00AC20B0" w:rsidRDefault="00A94F74" w:rsidP="002D7C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Zona 18</w:t>
            </w:r>
          </w:p>
        </w:tc>
      </w:tr>
      <w:tr w:rsidR="00A94F74" w:rsidRPr="00AC20B0" w14:paraId="019153C8" w14:textId="77777777" w:rsidTr="002D7CB0">
        <w:trPr>
          <w:trHeight w:val="28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7D5B" w14:textId="77777777" w:rsidR="00A94F74" w:rsidRPr="00AC20B0" w:rsidRDefault="00A94F74" w:rsidP="002D7C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19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C48E" w14:textId="77777777" w:rsidR="00A94F74" w:rsidRPr="00AC20B0" w:rsidRDefault="00A94F74" w:rsidP="002D7C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Zona 19</w:t>
            </w:r>
          </w:p>
        </w:tc>
      </w:tr>
    </w:tbl>
    <w:p w14:paraId="3F47CB1D" w14:textId="77777777" w:rsidR="00A94F74" w:rsidRDefault="00A94F74" w:rsidP="00A94F74"/>
    <w:p w14:paraId="0CBF3342" w14:textId="1E1E22E0" w:rsidR="00A94F74" w:rsidRDefault="00A94F74" w:rsidP="00C55BB0">
      <w:pPr>
        <w:tabs>
          <w:tab w:val="num" w:pos="0"/>
        </w:tabs>
        <w:jc w:val="both"/>
      </w:pPr>
    </w:p>
    <w:p w14:paraId="052CB230" w14:textId="77777777" w:rsidR="00A94F74" w:rsidRDefault="00A94F74" w:rsidP="00C55BB0">
      <w:pPr>
        <w:tabs>
          <w:tab w:val="num" w:pos="0"/>
        </w:tabs>
        <w:jc w:val="both"/>
      </w:pPr>
    </w:p>
    <w:p w14:paraId="0DC389DC" w14:textId="1F2BC95E" w:rsidR="003D014B" w:rsidRDefault="00D9570B" w:rsidP="0053342B">
      <w:pPr>
        <w:pStyle w:val="Ttulo2"/>
      </w:pPr>
      <w:r>
        <w:t>Antecedentes de suministros abastecidos por la empresa</w:t>
      </w:r>
    </w:p>
    <w:p w14:paraId="6DD8ED58" w14:textId="77777777" w:rsidR="00D9570B" w:rsidRPr="00D9570B" w:rsidRDefault="00D9570B" w:rsidP="00D9570B"/>
    <w:p w14:paraId="578C4589" w14:textId="493AA440" w:rsidR="00D9570B" w:rsidRPr="00AF13D8" w:rsidRDefault="00D9570B" w:rsidP="00AF13D8">
      <w:pPr>
        <w:tabs>
          <w:tab w:val="num" w:pos="0"/>
        </w:tabs>
        <w:jc w:val="both"/>
      </w:pPr>
      <w:r w:rsidRPr="00AF13D8">
        <w:t>Los suministros ubicados tanto dentro como fuera de</w:t>
      </w:r>
      <w:r w:rsidR="004D1E2E">
        <w:t xml:space="preserve"> </w:t>
      </w:r>
      <w:r w:rsidRPr="00AF13D8">
        <w:t>l</w:t>
      </w:r>
      <w:r w:rsidR="004D1E2E">
        <w:t>a</w:t>
      </w:r>
      <w:r w:rsidRPr="00AF13D8">
        <w:t xml:space="preserve"> </w:t>
      </w:r>
      <w:r w:rsidR="004D1E2E">
        <w:t>zona</w:t>
      </w:r>
      <w:r w:rsidRPr="00AF13D8">
        <w:t xml:space="preserve"> de concesión de la empresa de referencia</w:t>
      </w:r>
      <w:r w:rsidR="004D1E2E">
        <w:t>,</w:t>
      </w:r>
      <w:r w:rsidRPr="00AF13D8">
        <w:t xml:space="preserve"> que se conectan a sus instalaciones de distribución mediante líneas propias o de terceros, sean clientes regulados, libres, de peajes u otras empresas distribuidoras, deberán ser informados </w:t>
      </w:r>
      <w:r w:rsidR="00AF13D8" w:rsidRPr="00AF13D8">
        <w:t>de acuerdo con el</w:t>
      </w:r>
      <w:r w:rsidRPr="00AF13D8">
        <w:t xml:space="preserve"> siguiente formato</w:t>
      </w:r>
      <w:r w:rsidR="004D1E2E">
        <w:t xml:space="preserve">, resguardando la coherencia con </w:t>
      </w:r>
      <w:r w:rsidR="000C2F19">
        <w:t xml:space="preserve">los antecedentes informados en el proceso Clientes </w:t>
      </w:r>
      <w:proofErr w:type="spellStart"/>
      <w:r w:rsidR="000C2F19">
        <w:t>Dx</w:t>
      </w:r>
      <w:proofErr w:type="spellEnd"/>
      <w:r w:rsidR="000C2F19">
        <w:t xml:space="preserve"> a la Superintendencia</w:t>
      </w:r>
      <w:r w:rsidRPr="00AF13D8">
        <w:t>:</w:t>
      </w:r>
    </w:p>
    <w:p w14:paraId="0E88AD22" w14:textId="2C66A7AD" w:rsidR="00D9570B" w:rsidRDefault="00D9570B" w:rsidP="003F7346">
      <w:pPr>
        <w:jc w:val="both"/>
        <w:rPr>
          <w:rFonts w:ascii="Constantia" w:hAnsi="Constantia"/>
          <w:sz w:val="22"/>
          <w:szCs w:val="22"/>
          <w:lang w:val="es-E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8222"/>
        <w:gridCol w:w="1802"/>
      </w:tblGrid>
      <w:tr w:rsidR="0017176A" w:rsidRPr="0017176A" w14:paraId="47B0EE81" w14:textId="77777777" w:rsidTr="0017176A">
        <w:trPr>
          <w:trHeight w:val="288"/>
        </w:trPr>
        <w:tc>
          <w:tcPr>
            <w:tcW w:w="12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AB10D1" w14:textId="77777777" w:rsidR="0017176A" w:rsidRPr="0017176A" w:rsidRDefault="0017176A" w:rsidP="0017176A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TABLA CLIENTE</w:t>
            </w:r>
          </w:p>
        </w:tc>
      </w:tr>
      <w:tr w:rsidR="0017176A" w:rsidRPr="0017176A" w14:paraId="0268CD68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96C3" w14:textId="6C4E7F05" w:rsidR="0017176A" w:rsidRPr="0017176A" w:rsidRDefault="00CE57C9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ID_CLIENTE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B71E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Número de cliente informado en la boleta o factura del suministro eléctrico en la glosa "Número de Cliente"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D289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TEXTO(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35)</w:t>
            </w:r>
          </w:p>
        </w:tc>
      </w:tr>
      <w:tr w:rsidR="0017176A" w:rsidRPr="0017176A" w14:paraId="4DBA552A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B72C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spell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ID_Dx</w:t>
            </w:r>
            <w:proofErr w:type="spellEnd"/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C2CA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Identificador dado por SEC a la concesionaria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ABDF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30)</w:t>
            </w:r>
          </w:p>
        </w:tc>
      </w:tr>
      <w:tr w:rsidR="0017176A" w:rsidRPr="0017176A" w14:paraId="58C7B3BC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0D38" w14:textId="3878F2F2" w:rsidR="0017176A" w:rsidRPr="0017176A" w:rsidRDefault="00CE57C9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TIPO_CLIENTE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D278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Identificador del tipo de cliente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171D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1)</w:t>
            </w:r>
          </w:p>
        </w:tc>
      </w:tr>
      <w:tr w:rsidR="0017176A" w:rsidRPr="0017176A" w14:paraId="061B7597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2B69" w14:textId="6D5F31C7" w:rsidR="0017176A" w:rsidRPr="0017176A" w:rsidRDefault="00CE57C9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ID_T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IPO_CONSUMO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1524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Identificador del tipo de consumo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D030" w14:textId="7D063C42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="00FD2E99">
              <w:rPr>
                <w:rFonts w:ascii="Calibri" w:hAnsi="Calibri" w:cs="Calibri"/>
                <w:sz w:val="22"/>
                <w:szCs w:val="22"/>
                <w:lang w:eastAsia="es-CL"/>
              </w:rPr>
              <w:t>2</w:t>
            </w: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)</w:t>
            </w:r>
          </w:p>
        </w:tc>
      </w:tr>
      <w:tr w:rsidR="0017176A" w:rsidRPr="0017176A" w14:paraId="66B07A0E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E584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COORD_X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D39F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Coordenada X del punto de suministro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25FE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15,3)</w:t>
            </w:r>
          </w:p>
        </w:tc>
      </w:tr>
      <w:tr w:rsidR="0017176A" w:rsidRPr="0017176A" w14:paraId="4692CFC5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63CC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COORD_Y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547D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Coordenada Y del punto de suministro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0EE8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15,3)</w:t>
            </w:r>
          </w:p>
        </w:tc>
      </w:tr>
      <w:tr w:rsidR="0017176A" w:rsidRPr="0017176A" w14:paraId="4DC8443D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8B37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COORD_Z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7DDD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Coordenada Z del punto de suministro en caso de estar disponible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9306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15,3)</w:t>
            </w:r>
          </w:p>
        </w:tc>
      </w:tr>
      <w:tr w:rsidR="0017176A" w:rsidRPr="0017176A" w14:paraId="1FE396E5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CA21" w14:textId="237E90AB" w:rsidR="0017176A" w:rsidRPr="0017176A" w:rsidRDefault="00CE57C9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DATUM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1207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Tipo Datum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7FAC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1)</w:t>
            </w:r>
          </w:p>
        </w:tc>
      </w:tr>
      <w:tr w:rsidR="0017176A" w:rsidRPr="0017176A" w14:paraId="4E2A48B8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8583" w14:textId="44246B42" w:rsidR="0017176A" w:rsidRPr="0017176A" w:rsidRDefault="00CE57C9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COMUNA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E6E0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Identificador de la comuna en la que se encuentra el punto de suministro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1BFC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5)</w:t>
            </w:r>
          </w:p>
        </w:tc>
      </w:tr>
      <w:tr w:rsidR="0017176A" w:rsidRPr="0017176A" w14:paraId="35622CE2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A132" w14:textId="7FBF1B86" w:rsidR="0017176A" w:rsidRPr="0017176A" w:rsidRDefault="00CE57C9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TIPO_ZONA_UTM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D9A6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Tipo Zona UTM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9104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1)</w:t>
            </w:r>
          </w:p>
        </w:tc>
      </w:tr>
      <w:tr w:rsidR="0017176A" w:rsidRPr="0017176A" w14:paraId="40DC2EEB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9932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ID_MEDIDOR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C465" w14:textId="0AE15B98" w:rsidR="0017176A" w:rsidRPr="0017176A" w:rsidRDefault="00A94F74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Número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 del medidor impreso en la boleta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1721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15)</w:t>
            </w:r>
          </w:p>
        </w:tc>
      </w:tr>
      <w:tr w:rsidR="0017176A" w:rsidRPr="0017176A" w14:paraId="180A29A1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D6B8" w14:textId="70878AF5" w:rsidR="0017176A" w:rsidRPr="0017176A" w:rsidRDefault="00CE57C9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PUNTO_DE_SUMINISTRO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3984" w14:textId="02838D72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Identificado del punto de suministro utilizado en la entrega de información en los procesos SEC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73A3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TEXTO(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30)</w:t>
            </w:r>
          </w:p>
        </w:tc>
      </w:tr>
      <w:tr w:rsidR="0017176A" w:rsidRPr="0017176A" w14:paraId="6F73521E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D13D" w14:textId="745A86B6" w:rsidR="0017176A" w:rsidRPr="0017176A" w:rsidRDefault="00CE57C9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PUNTO_DE_CONSUMO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0380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Identificador del punto de consumo asociado al cliente. Debe ser el mismo utilizado para para la entrega de información en los procesos SEC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2663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30)</w:t>
            </w:r>
          </w:p>
        </w:tc>
      </w:tr>
      <w:tr w:rsidR="0017176A" w:rsidRPr="0017176A" w14:paraId="5BF7D7A4" w14:textId="77777777" w:rsidTr="0017176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44E8" w14:textId="5D99157C" w:rsidR="0017176A" w:rsidRPr="0017176A" w:rsidRDefault="00CE57C9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17176A"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TRANSFORMADOR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436F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Identificador dado por la empresa al transformador desde el cual el cliente es suministrado. Este debe ser el mismo utilizado en la entrega de información en los procesos SEC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DA49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19)</w:t>
            </w:r>
          </w:p>
        </w:tc>
      </w:tr>
    </w:tbl>
    <w:p w14:paraId="7884EA7A" w14:textId="679A7435" w:rsidR="00CD6A88" w:rsidRDefault="00CD6A88"/>
    <w:tbl>
      <w:tblPr>
        <w:tblW w:w="11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11429"/>
      </w:tblGrid>
      <w:tr w:rsidR="0017176A" w:rsidRPr="0017176A" w14:paraId="6EC3D6DB" w14:textId="77777777" w:rsidTr="0017176A">
        <w:trPr>
          <w:trHeight w:val="288"/>
        </w:trPr>
        <w:tc>
          <w:tcPr>
            <w:tcW w:w="1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FE62" w14:textId="77777777" w:rsidR="0017176A" w:rsidRPr="0017176A" w:rsidRDefault="0017176A" w:rsidP="0017176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lastRenderedPageBreak/>
              <w:t>TIPO_CLIENTE</w:t>
            </w:r>
          </w:p>
        </w:tc>
      </w:tr>
      <w:tr w:rsidR="0017176A" w:rsidRPr="0017176A" w14:paraId="06B974C1" w14:textId="77777777" w:rsidTr="0017176A">
        <w:trPr>
          <w:trHeight w:val="288"/>
        </w:trPr>
        <w:tc>
          <w:tcPr>
            <w:tcW w:w="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86EB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</w:t>
            </w:r>
          </w:p>
        </w:tc>
        <w:tc>
          <w:tcPr>
            <w:tcW w:w="1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CCD8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Cliente Regulado con potencia conectada inferior o igual a 500 kW</w:t>
            </w:r>
          </w:p>
        </w:tc>
      </w:tr>
      <w:tr w:rsidR="0017176A" w:rsidRPr="0017176A" w14:paraId="06DA40F2" w14:textId="77777777" w:rsidTr="0017176A">
        <w:trPr>
          <w:trHeight w:val="288"/>
        </w:trPr>
        <w:tc>
          <w:tcPr>
            <w:tcW w:w="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D460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2</w:t>
            </w:r>
          </w:p>
        </w:tc>
        <w:tc>
          <w:tcPr>
            <w:tcW w:w="1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2C8E" w14:textId="250935BC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Cliente </w:t>
            </w:r>
            <w:r w:rsidR="00A94F74">
              <w:rPr>
                <w:rFonts w:ascii="Calibri" w:hAnsi="Calibri" w:cs="Calibri"/>
                <w:sz w:val="22"/>
                <w:szCs w:val="22"/>
                <w:lang w:eastAsia="es-CL"/>
              </w:rPr>
              <w:t>R</w:t>
            </w: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egulado con potencia superior a 500 kW</w:t>
            </w:r>
          </w:p>
        </w:tc>
      </w:tr>
      <w:tr w:rsidR="0017176A" w:rsidRPr="0017176A" w14:paraId="579076EA" w14:textId="77777777" w:rsidTr="0017176A">
        <w:trPr>
          <w:trHeight w:val="288"/>
        </w:trPr>
        <w:tc>
          <w:tcPr>
            <w:tcW w:w="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32F7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3</w:t>
            </w:r>
          </w:p>
        </w:tc>
        <w:tc>
          <w:tcPr>
            <w:tcW w:w="1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30A2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Cliente Libre con potencia conectada superior a 500 kW e inferior a 5.000 kW que paga peaje regulado a la distribuidora</w:t>
            </w:r>
          </w:p>
        </w:tc>
      </w:tr>
      <w:tr w:rsidR="0017176A" w:rsidRPr="0017176A" w14:paraId="1FD4099B" w14:textId="77777777" w:rsidTr="0017176A">
        <w:trPr>
          <w:trHeight w:val="288"/>
        </w:trPr>
        <w:tc>
          <w:tcPr>
            <w:tcW w:w="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D476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4</w:t>
            </w:r>
          </w:p>
        </w:tc>
        <w:tc>
          <w:tcPr>
            <w:tcW w:w="1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A177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Cliente Libre superior a 5.000 kW suministrado por la distribuidora</w:t>
            </w:r>
          </w:p>
        </w:tc>
      </w:tr>
      <w:tr w:rsidR="0017176A" w:rsidRPr="0017176A" w14:paraId="75760AAD" w14:textId="77777777" w:rsidTr="0017176A">
        <w:trPr>
          <w:trHeight w:val="288"/>
        </w:trPr>
        <w:tc>
          <w:tcPr>
            <w:tcW w:w="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3BB4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5</w:t>
            </w:r>
          </w:p>
        </w:tc>
        <w:tc>
          <w:tcPr>
            <w:tcW w:w="1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2B4E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Cliente Libre superior a 5.000 kW suministrado por un tercero que paga peaje a la distribuidora</w:t>
            </w:r>
          </w:p>
        </w:tc>
      </w:tr>
    </w:tbl>
    <w:p w14:paraId="2B691442" w14:textId="400FCCC4" w:rsidR="0017176A" w:rsidRDefault="0017176A"/>
    <w:tbl>
      <w:tblPr>
        <w:tblW w:w="3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2828"/>
      </w:tblGrid>
      <w:tr w:rsidR="00681A1B" w:rsidRPr="00681A1B" w14:paraId="077004D2" w14:textId="77777777" w:rsidTr="00681A1B">
        <w:trPr>
          <w:trHeight w:val="288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5D82" w14:textId="77777777" w:rsidR="00681A1B" w:rsidRPr="00681A1B" w:rsidRDefault="00681A1B" w:rsidP="00681A1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TIPO_CONSUMO</w:t>
            </w:r>
          </w:p>
        </w:tc>
      </w:tr>
      <w:tr w:rsidR="00681A1B" w:rsidRPr="00681A1B" w14:paraId="4F688599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8F6E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5012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Residencial</w:t>
            </w:r>
          </w:p>
        </w:tc>
      </w:tr>
      <w:tr w:rsidR="00681A1B" w:rsidRPr="00681A1B" w14:paraId="22B7D3EE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2E39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3347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Comercial</w:t>
            </w:r>
          </w:p>
        </w:tc>
      </w:tr>
      <w:tr w:rsidR="00681A1B" w:rsidRPr="00681A1B" w14:paraId="51263EF7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2097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ED24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Industrial</w:t>
            </w:r>
          </w:p>
        </w:tc>
      </w:tr>
      <w:tr w:rsidR="00681A1B" w:rsidRPr="00681A1B" w14:paraId="304325D2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7A9C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91FC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Agrícola</w:t>
            </w:r>
          </w:p>
        </w:tc>
      </w:tr>
      <w:tr w:rsidR="00681A1B" w:rsidRPr="00681A1B" w14:paraId="03BB2496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C8C0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30F6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Fiscal</w:t>
            </w:r>
          </w:p>
        </w:tc>
      </w:tr>
      <w:tr w:rsidR="00681A1B" w:rsidRPr="00681A1B" w14:paraId="78B67089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5274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FC51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Municipal</w:t>
            </w:r>
          </w:p>
        </w:tc>
      </w:tr>
      <w:tr w:rsidR="00681A1B" w:rsidRPr="00681A1B" w14:paraId="5FA7A704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320E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0758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FFCC</w:t>
            </w:r>
          </w:p>
        </w:tc>
      </w:tr>
      <w:tr w:rsidR="00681A1B" w:rsidRPr="00681A1B" w14:paraId="794ED0B2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1B98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7992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Utilidad Pública</w:t>
            </w:r>
          </w:p>
        </w:tc>
      </w:tr>
      <w:tr w:rsidR="00681A1B" w:rsidRPr="00681A1B" w14:paraId="5522ABCE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23C4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9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EDA4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Residencial con negocio</w:t>
            </w:r>
          </w:p>
        </w:tc>
      </w:tr>
      <w:tr w:rsidR="00681A1B" w:rsidRPr="00681A1B" w14:paraId="115B9CA8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E829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10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3D10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Otro 1, especificar</w:t>
            </w:r>
          </w:p>
        </w:tc>
      </w:tr>
      <w:tr w:rsidR="00681A1B" w:rsidRPr="00681A1B" w14:paraId="0B85957A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86AB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11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F2FC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….</w:t>
            </w:r>
          </w:p>
        </w:tc>
      </w:tr>
      <w:tr w:rsidR="00681A1B" w:rsidRPr="00681A1B" w14:paraId="46A31B16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3154" w14:textId="77777777" w:rsidR="00681A1B" w:rsidRPr="00681A1B" w:rsidRDefault="00681A1B" w:rsidP="00681A1B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12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2C58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….</w:t>
            </w:r>
          </w:p>
        </w:tc>
      </w:tr>
      <w:tr w:rsidR="00681A1B" w:rsidRPr="00681A1B" w14:paraId="3A2C0A4E" w14:textId="77777777" w:rsidTr="00681A1B">
        <w:trPr>
          <w:trHeight w:val="288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0324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N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6859" w14:textId="77777777" w:rsidR="00681A1B" w:rsidRPr="00681A1B" w:rsidRDefault="00681A1B" w:rsidP="00681A1B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681A1B">
              <w:rPr>
                <w:rFonts w:ascii="Calibri" w:hAnsi="Calibri" w:cs="Calibri"/>
                <w:sz w:val="22"/>
                <w:szCs w:val="22"/>
                <w:lang w:eastAsia="es-CL"/>
              </w:rPr>
              <w:t>Otro N-9, especificar</w:t>
            </w:r>
          </w:p>
        </w:tc>
      </w:tr>
    </w:tbl>
    <w:p w14:paraId="690D0A25" w14:textId="56D5E23D" w:rsidR="0017176A" w:rsidRDefault="0017176A"/>
    <w:tbl>
      <w:tblPr>
        <w:tblW w:w="3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3000"/>
      </w:tblGrid>
      <w:tr w:rsidR="0017176A" w:rsidRPr="0017176A" w14:paraId="5989C4AC" w14:textId="77777777" w:rsidTr="0017176A">
        <w:trPr>
          <w:trHeight w:val="288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AD21" w14:textId="77777777" w:rsidR="0017176A" w:rsidRPr="0017176A" w:rsidRDefault="0017176A" w:rsidP="0017176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TIPO DATUM</w:t>
            </w:r>
          </w:p>
        </w:tc>
      </w:tr>
      <w:tr w:rsidR="0017176A" w:rsidRPr="0017176A" w14:paraId="631039EA" w14:textId="77777777" w:rsidTr="0017176A">
        <w:trPr>
          <w:trHeight w:val="288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D3BA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46DB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PSAD56 - La canoa Venezuela</w:t>
            </w:r>
          </w:p>
        </w:tc>
      </w:tr>
      <w:tr w:rsidR="0017176A" w:rsidRPr="0017176A" w14:paraId="160DCC7D" w14:textId="77777777" w:rsidTr="0017176A">
        <w:trPr>
          <w:trHeight w:val="288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B7AE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3060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SAD69</w:t>
            </w:r>
          </w:p>
        </w:tc>
      </w:tr>
      <w:tr w:rsidR="0017176A" w:rsidRPr="0017176A" w14:paraId="40AFB26B" w14:textId="77777777" w:rsidTr="0017176A">
        <w:trPr>
          <w:trHeight w:val="288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8EC9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7169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WGS84</w:t>
            </w:r>
          </w:p>
        </w:tc>
      </w:tr>
      <w:tr w:rsidR="0017176A" w:rsidRPr="0017176A" w14:paraId="1E0CD44B" w14:textId="77777777" w:rsidTr="0017176A">
        <w:trPr>
          <w:trHeight w:val="288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9494" w14:textId="77777777" w:rsidR="0017176A" w:rsidRPr="0017176A" w:rsidRDefault="0017176A" w:rsidP="0017176A">
            <w:pPr>
              <w:jc w:val="right"/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C637" w14:textId="77777777" w:rsidR="0017176A" w:rsidRPr="0017176A" w:rsidRDefault="0017176A" w:rsidP="0017176A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17176A">
              <w:rPr>
                <w:rFonts w:ascii="Calibri" w:hAnsi="Calibri" w:cs="Calibri"/>
                <w:sz w:val="22"/>
                <w:szCs w:val="22"/>
                <w:lang w:eastAsia="es-CL"/>
              </w:rPr>
              <w:t>SIRGAS Chile</w:t>
            </w:r>
          </w:p>
        </w:tc>
      </w:tr>
    </w:tbl>
    <w:p w14:paraId="66553512" w14:textId="390552AD" w:rsidR="0017176A" w:rsidRDefault="0017176A"/>
    <w:tbl>
      <w:tblPr>
        <w:tblW w:w="3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2881"/>
      </w:tblGrid>
      <w:tr w:rsidR="00AC20B0" w:rsidRPr="00AC20B0" w14:paraId="3005C5B8" w14:textId="77777777" w:rsidTr="00AC20B0">
        <w:trPr>
          <w:trHeight w:val="288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DE81" w14:textId="77777777" w:rsidR="00AC20B0" w:rsidRPr="00AC20B0" w:rsidRDefault="00AC20B0" w:rsidP="00AC20B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TIPO_ZONA_UTM</w:t>
            </w:r>
          </w:p>
        </w:tc>
      </w:tr>
      <w:tr w:rsidR="00AC20B0" w:rsidRPr="00AC20B0" w14:paraId="01345A91" w14:textId="77777777" w:rsidTr="00681A1B">
        <w:trPr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E8ED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lastRenderedPageBreak/>
              <w:t>18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B811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Zona 18</w:t>
            </w:r>
          </w:p>
        </w:tc>
      </w:tr>
      <w:tr w:rsidR="00AC20B0" w:rsidRPr="00AC20B0" w14:paraId="6284FA65" w14:textId="77777777" w:rsidTr="00681A1B">
        <w:trPr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1FDA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19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CA5C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Zona 19</w:t>
            </w:r>
          </w:p>
        </w:tc>
      </w:tr>
    </w:tbl>
    <w:p w14:paraId="1C41763D" w14:textId="37EFC8BA" w:rsidR="0017176A" w:rsidRDefault="0017176A"/>
    <w:p w14:paraId="04F45CC5" w14:textId="03AE9DEC" w:rsidR="00681A1B" w:rsidRDefault="00681A1B" w:rsidP="00681A1B">
      <w:pPr>
        <w:pStyle w:val="Ttulo2"/>
      </w:pPr>
      <w:r>
        <w:rPr>
          <w:lang w:eastAsia="es-CL"/>
        </w:rPr>
        <w:t>R</w:t>
      </w:r>
      <w:r w:rsidRPr="00AC20B0">
        <w:rPr>
          <w:lang w:eastAsia="es-CL"/>
        </w:rPr>
        <w:t xml:space="preserve">estricciones para </w:t>
      </w:r>
      <w:r>
        <w:rPr>
          <w:lang w:eastAsia="es-CL"/>
        </w:rPr>
        <w:t>el</w:t>
      </w:r>
      <w:r w:rsidRPr="00AC20B0">
        <w:rPr>
          <w:lang w:eastAsia="es-CL"/>
        </w:rPr>
        <w:t xml:space="preserve"> </w:t>
      </w:r>
      <w:r>
        <w:rPr>
          <w:lang w:eastAsia="es-CL"/>
        </w:rPr>
        <w:t>T</w:t>
      </w:r>
      <w:r w:rsidRPr="00AC20B0">
        <w:rPr>
          <w:lang w:eastAsia="es-CL"/>
        </w:rPr>
        <w:t xml:space="preserve">endido de </w:t>
      </w:r>
      <w:r>
        <w:rPr>
          <w:lang w:eastAsia="es-CL"/>
        </w:rPr>
        <w:t>L</w:t>
      </w:r>
      <w:r w:rsidRPr="00AC20B0">
        <w:rPr>
          <w:lang w:eastAsia="es-CL"/>
        </w:rPr>
        <w:t xml:space="preserve">íneas </w:t>
      </w:r>
      <w:r>
        <w:rPr>
          <w:lang w:eastAsia="es-CL"/>
        </w:rPr>
        <w:t>E</w:t>
      </w:r>
      <w:r w:rsidRPr="00AC20B0">
        <w:rPr>
          <w:lang w:eastAsia="es-CL"/>
        </w:rPr>
        <w:t>léctricas.</w:t>
      </w:r>
    </w:p>
    <w:p w14:paraId="2AE8E819" w14:textId="77777777" w:rsidR="00681A1B" w:rsidRDefault="00681A1B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8"/>
        <w:gridCol w:w="9807"/>
        <w:gridCol w:w="1661"/>
      </w:tblGrid>
      <w:tr w:rsidR="00AC20B0" w:rsidRPr="00AC20B0" w14:paraId="10F40BEB" w14:textId="77777777" w:rsidTr="00AC20B0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6FC0" w14:textId="77777777" w:rsidR="00AC20B0" w:rsidRPr="00AC20B0" w:rsidRDefault="00AC20B0" w:rsidP="00AC20B0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DECRETO U ORDENANZA MUNICIPAL</w:t>
            </w:r>
          </w:p>
        </w:tc>
      </w:tr>
      <w:tr w:rsidR="00AC20B0" w:rsidRPr="00AC20B0" w14:paraId="24D75791" w14:textId="77777777" w:rsidTr="00AC20B0">
        <w:trPr>
          <w:trHeight w:val="288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F0D0" w14:textId="14EDF237" w:rsidR="00AC20B0" w:rsidRPr="00AC20B0" w:rsidRDefault="00CE57C9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AC20B0"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DUO</w:t>
            </w:r>
          </w:p>
        </w:tc>
        <w:tc>
          <w:tcPr>
            <w:tcW w:w="9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4F7A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Identificador único del decreto u ordenanza municipal que impliquen restricciones para la concesionaria en cuanto al tendido de líneas eléctricas.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D529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5)</w:t>
            </w:r>
          </w:p>
        </w:tc>
      </w:tr>
      <w:tr w:rsidR="00AC20B0" w:rsidRPr="00AC20B0" w14:paraId="7EB267F5" w14:textId="77777777" w:rsidTr="00AC20B0">
        <w:trPr>
          <w:trHeight w:val="288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2F10" w14:textId="404B1227" w:rsidR="00AC20B0" w:rsidRPr="00AC20B0" w:rsidRDefault="00CE57C9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sz w:val="22"/>
                <w:szCs w:val="22"/>
                <w:lang w:eastAsia="es-CL"/>
              </w:rPr>
              <w:t>ID_</w:t>
            </w:r>
            <w:r w:rsidR="00AC20B0"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COMUNA</w:t>
            </w:r>
          </w:p>
        </w:tc>
        <w:tc>
          <w:tcPr>
            <w:tcW w:w="9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6D66" w14:textId="17EC81DB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Identificador de la comuna en la que se encuentra el decreto u ordenanza municipal</w:t>
            </w:r>
            <w:r w:rsidR="007A4836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 c</w:t>
            </w:r>
            <w:r w:rsidR="007A4836"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onforme tabla 00001020 Comunas del archivo Formato_Antecedentes_VAD.accdb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D42C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5)</w:t>
            </w:r>
          </w:p>
        </w:tc>
      </w:tr>
      <w:tr w:rsidR="00AC20B0" w:rsidRPr="00AC20B0" w14:paraId="6D592B95" w14:textId="77777777" w:rsidTr="00AC20B0">
        <w:trPr>
          <w:trHeight w:val="288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2940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DUO_NOMBRE</w:t>
            </w:r>
          </w:p>
        </w:tc>
        <w:tc>
          <w:tcPr>
            <w:tcW w:w="9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50D8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Nombre del archivo digital en el cual la empresa informa el decreto u ordenanza municipal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4B14" w14:textId="77777777" w:rsidR="00AC20B0" w:rsidRPr="00AC20B0" w:rsidRDefault="00AC20B0" w:rsidP="00AC20B0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TEXTO(</w:t>
            </w:r>
            <w:proofErr w:type="gramEnd"/>
            <w:r w:rsidRPr="00AC20B0">
              <w:rPr>
                <w:rFonts w:ascii="Calibri" w:hAnsi="Calibri" w:cs="Calibri"/>
                <w:sz w:val="22"/>
                <w:szCs w:val="22"/>
                <w:lang w:eastAsia="es-CL"/>
              </w:rPr>
              <w:t>30)</w:t>
            </w:r>
          </w:p>
        </w:tc>
      </w:tr>
    </w:tbl>
    <w:p w14:paraId="64D192E4" w14:textId="547B1BA4" w:rsidR="00AC20B0" w:rsidRDefault="00AC20B0"/>
    <w:p w14:paraId="5414D10F" w14:textId="77777777" w:rsidR="00AC20B0" w:rsidRDefault="00AC20B0" w:rsidP="00AC20B0">
      <w:pPr>
        <w:rPr>
          <w:rFonts w:ascii="Calibri" w:hAnsi="Calibri" w:cs="Calibri"/>
          <w:b/>
          <w:bCs/>
          <w:sz w:val="22"/>
          <w:szCs w:val="22"/>
          <w:lang w:eastAsia="es-CL"/>
        </w:rPr>
        <w:sectPr w:rsidR="00AC20B0" w:rsidSect="0017176A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7FEEEB0B" w14:textId="77777777" w:rsidR="00AC20B0" w:rsidRDefault="00AC20B0">
      <w:pPr>
        <w:sectPr w:rsidR="00AC20B0" w:rsidSect="00AC20B0">
          <w:type w:val="continuous"/>
          <w:pgSz w:w="15840" w:h="12240" w:orient="landscape"/>
          <w:pgMar w:top="1701" w:right="1417" w:bottom="1701" w:left="1417" w:header="708" w:footer="708" w:gutter="0"/>
          <w:cols w:num="3" w:space="708"/>
          <w:docGrid w:linePitch="360"/>
        </w:sectPr>
      </w:pPr>
    </w:p>
    <w:p w14:paraId="11E032C1" w14:textId="11474A64" w:rsidR="00AC20B0" w:rsidRDefault="00AC20B0"/>
    <w:p w14:paraId="2F4388E6" w14:textId="77777777" w:rsidR="008C50BA" w:rsidRDefault="008C50BA" w:rsidP="0053342B">
      <w:pPr>
        <w:pStyle w:val="Ttulo1"/>
        <w:sectPr w:rsidR="008C50BA" w:rsidSect="00AC20B0">
          <w:type w:val="continuous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76FDA967" w14:textId="507EE5D2" w:rsidR="0053342B" w:rsidRDefault="0053342B" w:rsidP="0053342B">
      <w:pPr>
        <w:pStyle w:val="Ttulo1"/>
      </w:pPr>
      <w:r>
        <w:lastRenderedPageBreak/>
        <w:t>Formato de Antecedentes VAD</w:t>
      </w:r>
    </w:p>
    <w:p w14:paraId="2EAC44F6" w14:textId="77777777" w:rsidR="008C50BA" w:rsidRDefault="008C50BA" w:rsidP="0053342B"/>
    <w:p w14:paraId="1E3E7F26" w14:textId="6403BDFC" w:rsidR="0053342B" w:rsidRDefault="0053342B" w:rsidP="008C50BA">
      <w:pPr>
        <w:jc w:val="both"/>
      </w:pPr>
      <w:r>
        <w:t xml:space="preserve">En este capítulo se presentan las </w:t>
      </w:r>
      <w:r w:rsidR="00681A1B">
        <w:t>precisiones</w:t>
      </w:r>
      <w:r>
        <w:t xml:space="preserve"> a los </w:t>
      </w:r>
      <w:r w:rsidR="008C50BA">
        <w:t>formatos</w:t>
      </w:r>
      <w:r>
        <w:t xml:space="preserve"> de entrega contenidos en el archivo de MS Acceso “</w:t>
      </w:r>
      <w:proofErr w:type="spellStart"/>
      <w:r w:rsidRPr="0053342B">
        <w:t>Formato_Antecedentes_VAD</w:t>
      </w:r>
      <w:proofErr w:type="spellEnd"/>
      <w:r>
        <w:t>”</w:t>
      </w:r>
      <w:r w:rsidR="008C50BA">
        <w:t xml:space="preserve"> a que hace referencia el Anexo N°1.</w:t>
      </w:r>
    </w:p>
    <w:p w14:paraId="6B36F3C5" w14:textId="77777777" w:rsidR="008C50BA" w:rsidRDefault="008C50BA" w:rsidP="0053342B"/>
    <w:p w14:paraId="38A1A21E" w14:textId="3CC56419" w:rsidR="008C50BA" w:rsidRDefault="00CE57C9" w:rsidP="00CE57C9">
      <w:pPr>
        <w:pStyle w:val="Ttulo2"/>
      </w:pPr>
      <w:r>
        <w:t>Tabla</w:t>
      </w:r>
      <w:r w:rsidR="00C53821">
        <w:t>s</w:t>
      </w:r>
      <w:r>
        <w:t xml:space="preserve"> A1_2_0100_Características_del_Consumo_Base</w:t>
      </w:r>
      <w:r w:rsidR="00C53821">
        <w:t xml:space="preserve"> y </w:t>
      </w:r>
      <w:r w:rsidR="00C53821" w:rsidRPr="00C53821">
        <w:t>A1_2_0110_Características_del_Consumo_Base_RES</w:t>
      </w:r>
    </w:p>
    <w:p w14:paraId="1A6BA379" w14:textId="2E6B24F0" w:rsidR="00CE57C9" w:rsidRDefault="00CE57C9" w:rsidP="00CE57C9"/>
    <w:p w14:paraId="13065E70" w14:textId="77777777" w:rsidR="00C53821" w:rsidRDefault="00CE57C9" w:rsidP="00C53821">
      <w:pPr>
        <w:jc w:val="both"/>
      </w:pPr>
      <w:proofErr w:type="gramStart"/>
      <w:r>
        <w:t>Los antecedentes a informar</w:t>
      </w:r>
      <w:proofErr w:type="gramEnd"/>
      <w:r>
        <w:t xml:space="preserve"> en </w:t>
      </w:r>
      <w:r w:rsidR="00C53821">
        <w:t xml:space="preserve">ambas </w:t>
      </w:r>
      <w:r>
        <w:t>tabla</w:t>
      </w:r>
      <w:r w:rsidR="00C53821">
        <w:t>s</w:t>
      </w:r>
      <w:r>
        <w:t xml:space="preserve"> corresponderán </w:t>
      </w:r>
      <w:r w:rsidR="00C53821">
        <w:t xml:space="preserve">sólo </w:t>
      </w:r>
      <w:r>
        <w:t xml:space="preserve">a los comprendidos entre el 1 de enero y el 31 de diciembre del año base del estudio. </w:t>
      </w:r>
    </w:p>
    <w:p w14:paraId="1E48AC62" w14:textId="77777777" w:rsidR="00C53821" w:rsidRDefault="00C53821" w:rsidP="00C53821">
      <w:pPr>
        <w:jc w:val="both"/>
      </w:pPr>
    </w:p>
    <w:p w14:paraId="4BCFEE37" w14:textId="2C9FCDE5" w:rsidR="00CE57C9" w:rsidRDefault="00CE57C9" w:rsidP="00C53821">
      <w:pPr>
        <w:jc w:val="both"/>
        <w:rPr>
          <w:lang w:val="es-ES"/>
        </w:rPr>
      </w:pPr>
      <w:r>
        <w:t xml:space="preserve">Con el objeto de soportar el volumen de antecedentes asociados a la tabla </w:t>
      </w:r>
      <w:r w:rsidR="00C53821" w:rsidRPr="00C53821">
        <w:t>A1_2_0100_Características_del_Consumo_Base</w:t>
      </w:r>
      <w:r>
        <w:t xml:space="preserve">, estos </w:t>
      </w:r>
      <w:r w:rsidR="007A4836">
        <w:t>podrán</w:t>
      </w:r>
      <w:r>
        <w:t xml:space="preserve"> ser informados </w:t>
      </w:r>
      <w:r w:rsidR="007A4836">
        <w:t xml:space="preserve">alternativamente </w:t>
      </w:r>
      <w:r>
        <w:rPr>
          <w:lang w:val="es-ES"/>
        </w:rPr>
        <w:t>en un archivo plano de formato CSV separado por punto y coma “;”</w:t>
      </w:r>
      <w:r w:rsidR="00B10E22">
        <w:rPr>
          <w:lang w:val="es-ES"/>
        </w:rPr>
        <w:t xml:space="preserve"> denominado [</w:t>
      </w:r>
      <w:proofErr w:type="spellStart"/>
      <w:r w:rsidR="00B10E22">
        <w:rPr>
          <w:lang w:val="es-ES"/>
        </w:rPr>
        <w:t>ID_Dx</w:t>
      </w:r>
      <w:proofErr w:type="spellEnd"/>
      <w:r w:rsidR="00B10E22">
        <w:rPr>
          <w:lang w:val="es-ES"/>
        </w:rPr>
        <w:t>]</w:t>
      </w:r>
      <w:proofErr w:type="gramStart"/>
      <w:r w:rsidR="00B10E22">
        <w:rPr>
          <w:lang w:val="es-ES"/>
        </w:rPr>
        <w:t>+“</w:t>
      </w:r>
      <w:proofErr w:type="gramEnd"/>
      <w:r w:rsidR="00B10E22">
        <w:rPr>
          <w:lang w:val="es-ES"/>
        </w:rPr>
        <w:t>_</w:t>
      </w:r>
      <w:r w:rsidR="00B10E22">
        <w:t>A1_2_0100_Características_del_Consumo_Base.CSV”</w:t>
      </w:r>
      <w:r>
        <w:rPr>
          <w:lang w:val="es-ES"/>
        </w:rPr>
        <w:t>. Conforme la siguiente especificación de los campos:</w:t>
      </w:r>
    </w:p>
    <w:p w14:paraId="6A548AD9" w14:textId="485FA011" w:rsidR="00C53821" w:rsidRDefault="00C53821" w:rsidP="00CE57C9">
      <w:pPr>
        <w:rPr>
          <w:lang w:val="es-ES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1"/>
        <w:gridCol w:w="5494"/>
        <w:gridCol w:w="1603"/>
      </w:tblGrid>
      <w:tr w:rsidR="00C53821" w:rsidRPr="00C53821" w14:paraId="06668785" w14:textId="77777777" w:rsidTr="00C53821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B53B0" w14:textId="77777777" w:rsidR="00C53821" w:rsidRPr="00C53821" w:rsidRDefault="00C53821" w:rsidP="00C5382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TABLA A1_2_0100_Características_del_Consumo_Base</w:t>
            </w:r>
          </w:p>
        </w:tc>
      </w:tr>
      <w:tr w:rsidR="00C53821" w:rsidRPr="00C53821" w14:paraId="120C53F0" w14:textId="77777777" w:rsidTr="007A483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9A11B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CAMPO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4D98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DESCRIPCIÓN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B9051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FORMATO</w:t>
            </w:r>
          </w:p>
        </w:tc>
      </w:tr>
      <w:tr w:rsidR="00C53821" w:rsidRPr="00C53821" w14:paraId="47E65ECC" w14:textId="77777777" w:rsidTr="007A483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CCFDD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ID_Dx</w:t>
            </w:r>
            <w:proofErr w:type="spellEnd"/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3B88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Conforme tabla 0000300 </w:t>
            </w: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COD_SEC_Empresas</w:t>
            </w:r>
            <w:proofErr w:type="spellEnd"/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C020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NUMERO(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2)</w:t>
            </w:r>
          </w:p>
        </w:tc>
      </w:tr>
      <w:tr w:rsidR="00C53821" w:rsidRPr="00C53821" w14:paraId="4AB52602" w14:textId="77777777" w:rsidTr="007A483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F8369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Desde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1420B" w14:textId="5B7C9D85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 </w:t>
            </w:r>
            <w:r w:rsidR="007A4836">
              <w:rPr>
                <w:rFonts w:ascii="Calibri" w:hAnsi="Calibri" w:cs="Calibri"/>
                <w:sz w:val="22"/>
                <w:szCs w:val="22"/>
                <w:lang w:eastAsia="es-CL"/>
              </w:rPr>
              <w:t>Primer día del mes que se informa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4CE1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dd</w:t>
            </w:r>
            <w:proofErr w:type="spell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-mm-</w:t>
            </w: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aa</w:t>
            </w:r>
            <w:proofErr w:type="spellEnd"/>
          </w:p>
        </w:tc>
      </w:tr>
      <w:tr w:rsidR="00C53821" w:rsidRPr="00C53821" w14:paraId="42A01842" w14:textId="77777777" w:rsidTr="007A4836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0580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Hasta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FD31F" w14:textId="0400BA1E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 </w:t>
            </w:r>
            <w:r w:rsidR="007A4836">
              <w:rPr>
                <w:rFonts w:ascii="Calibri" w:hAnsi="Calibri" w:cs="Calibri"/>
                <w:sz w:val="22"/>
                <w:szCs w:val="22"/>
                <w:lang w:eastAsia="es-CL"/>
              </w:rPr>
              <w:t>Último día del mes que se informa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1B04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dd</w:t>
            </w:r>
            <w:proofErr w:type="spell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-mm-</w:t>
            </w: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aa</w:t>
            </w:r>
            <w:proofErr w:type="spellEnd"/>
          </w:p>
        </w:tc>
      </w:tr>
      <w:tr w:rsidR="00C53821" w:rsidRPr="00C53821" w14:paraId="703EA4EB" w14:textId="77777777" w:rsidTr="007A4836">
        <w:trPr>
          <w:trHeight w:val="8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F7179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ID_Cliente</w:t>
            </w:r>
            <w:proofErr w:type="spellEnd"/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0EC19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Identificador único del cliente utilizado en los antecedentes </w:t>
            </w: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georeferenciados</w:t>
            </w:r>
            <w:proofErr w:type="spell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. Esto es, número de cliente informado en la boleta o factura del suministro eléctrico en la glosa "Número de Cliente"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5D50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TEXTO(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35)</w:t>
            </w:r>
          </w:p>
        </w:tc>
      </w:tr>
      <w:tr w:rsidR="00C53821" w:rsidRPr="00C53821" w14:paraId="388992E7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9C9ED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ZdC</w:t>
            </w:r>
            <w:proofErr w:type="spellEnd"/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5AFE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SI se encuentra abastecido dentro de la zona de concesión (1) o NO en caso contrario (0)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3B091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BINARIO</w:t>
            </w:r>
          </w:p>
        </w:tc>
      </w:tr>
      <w:tr w:rsidR="00C53821" w:rsidRPr="00C53821" w14:paraId="4B587183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574DF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Frecuencia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5764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Corresponde a la frecuencia de facturación, la cual será mensual (1) o bimensual (2)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8300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NUMERO(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1)</w:t>
            </w:r>
          </w:p>
        </w:tc>
      </w:tr>
      <w:tr w:rsidR="00C53821" w:rsidRPr="00C53821" w14:paraId="22F6818C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7989E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Sistema_Zonal</w:t>
            </w:r>
            <w:proofErr w:type="spellEnd"/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699B4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Conforme tabla 00001010 </w:t>
            </w: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Sistema_Zonal</w:t>
            </w:r>
            <w:proofErr w:type="spell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 del archivo Formato_Antecedentes_VAD.accdb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39A0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TEXTO(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35)</w:t>
            </w:r>
          </w:p>
        </w:tc>
      </w:tr>
      <w:tr w:rsidR="00C53821" w:rsidRPr="00C53821" w14:paraId="0EE237D3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4AA34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COMUNA_ID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7EA2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Conforme tabla 00001020 Comunas del archivo Formato_Antecedentes_VAD.accdb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DC5A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NUMÉRICO(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5)</w:t>
            </w:r>
          </w:p>
        </w:tc>
      </w:tr>
      <w:tr w:rsidR="00C53821" w:rsidRPr="00C53821" w14:paraId="099971C8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45F0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spell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Nombre_Comuna</w:t>
            </w:r>
            <w:proofErr w:type="spellEnd"/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BC913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Conforme tabla 00001020 Comunas del archivo Formato_Antecedentes_VAD.accdb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C348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TEXTO(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20)</w:t>
            </w:r>
          </w:p>
        </w:tc>
      </w:tr>
      <w:tr w:rsidR="00C53821" w:rsidRPr="00C53821" w14:paraId="4F36D792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ECA37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Tarifa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08189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Conforme tabla 0000100 Tarifas del archivo Formato_Antecedentes_VAD.accdb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51A4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TEXTO(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11)</w:t>
            </w:r>
          </w:p>
        </w:tc>
      </w:tr>
      <w:tr w:rsidR="00C53821" w:rsidRPr="00C53821" w14:paraId="6CFDB507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8D176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Alimentación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8520B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 xml:space="preserve">AT aéreo y BT subterráneo; “SA” corresponderá a AT subterráneo y BT </w:t>
            </w:r>
            <w:proofErr w:type="spellStart"/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aéreo;“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SS</w:t>
            </w:r>
            <w:proofErr w:type="spell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” corresponderá a AT subterráneo y BT subterráneo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2FFC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TEXTO(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2)</w:t>
            </w:r>
          </w:p>
        </w:tc>
      </w:tr>
      <w:tr w:rsidR="00C53821" w:rsidRPr="00C53821" w14:paraId="4E3D4D8D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6CF9E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E1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7C6D3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Conforme la descripción establecida en la Resolución Exenta CNE N°556 de 2017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721A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NUMERO(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8,3)</w:t>
            </w:r>
          </w:p>
        </w:tc>
      </w:tr>
      <w:tr w:rsidR="00C53821" w:rsidRPr="00C53821" w14:paraId="4CE2E117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E8AD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lastRenderedPageBreak/>
              <w:t>E2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EEF25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Conforme la descripción establecida en la Resolución Exenta CNE N°556 de 2017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91E0E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NUMERO(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8,3)</w:t>
            </w:r>
          </w:p>
        </w:tc>
      </w:tr>
      <w:tr w:rsidR="00C53821" w:rsidRPr="00C53821" w14:paraId="496A7668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21FAD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P1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5EE0A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Conforme la descripción establecida en la Resolución Exenta CNE N°556 de 2017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9C654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NUMERO(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8,3)</w:t>
            </w:r>
          </w:p>
        </w:tc>
      </w:tr>
      <w:tr w:rsidR="00C53821" w:rsidRPr="00C53821" w14:paraId="2CB00184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D5138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P2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9839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Conforme la descripción establecida en la Resolución Exenta CNE N°556 de 2017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9BC78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NUMERO(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8,3)</w:t>
            </w:r>
          </w:p>
        </w:tc>
      </w:tr>
      <w:tr w:rsidR="00C53821" w:rsidRPr="00C53821" w14:paraId="3F4FBFFF" w14:textId="77777777" w:rsidTr="007A4836">
        <w:trPr>
          <w:trHeight w:val="5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6E816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P3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8A9B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Conforme la descripción establecida en la Resolución Exenta CNE N°556 de 2017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C2478" w14:textId="77777777" w:rsidR="00C53821" w:rsidRPr="00C53821" w:rsidRDefault="00C53821" w:rsidP="00C53821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proofErr w:type="gramStart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NUMERO(</w:t>
            </w:r>
            <w:proofErr w:type="gramEnd"/>
            <w:r w:rsidRPr="00C53821">
              <w:rPr>
                <w:rFonts w:ascii="Calibri" w:hAnsi="Calibri" w:cs="Calibri"/>
                <w:sz w:val="22"/>
                <w:szCs w:val="22"/>
                <w:lang w:eastAsia="es-CL"/>
              </w:rPr>
              <w:t>8,3)</w:t>
            </w:r>
          </w:p>
        </w:tc>
      </w:tr>
    </w:tbl>
    <w:p w14:paraId="178C98F9" w14:textId="07D55869" w:rsidR="00C53821" w:rsidRDefault="00C53821" w:rsidP="00CE57C9">
      <w:pPr>
        <w:rPr>
          <w:lang w:val="es-ES"/>
        </w:rPr>
      </w:pPr>
    </w:p>
    <w:p w14:paraId="7B926B71" w14:textId="77777777" w:rsidR="0023641D" w:rsidRDefault="0023641D" w:rsidP="0023641D">
      <w:pPr>
        <w:pStyle w:val="Default"/>
      </w:pPr>
    </w:p>
    <w:p w14:paraId="3B30CF74" w14:textId="486B1B1B" w:rsidR="0023641D" w:rsidRDefault="0023641D" w:rsidP="0023641D">
      <w:pPr>
        <w:pStyle w:val="Ttulo2"/>
      </w:pPr>
      <w:r>
        <w:t xml:space="preserve">Tabla “0000200 </w:t>
      </w:r>
      <w:proofErr w:type="spellStart"/>
      <w:r>
        <w:t>SSEE_Primaria</w:t>
      </w:r>
      <w:proofErr w:type="spellEnd"/>
      <w:r>
        <w:t xml:space="preserve">” </w:t>
      </w:r>
    </w:p>
    <w:p w14:paraId="4FFBBA91" w14:textId="07312BC3" w:rsidR="0023641D" w:rsidRDefault="0023641D" w:rsidP="0023641D"/>
    <w:p w14:paraId="04689E93" w14:textId="17EC71CC" w:rsidR="0023641D" w:rsidRPr="0023641D" w:rsidRDefault="0023641D" w:rsidP="0023641D">
      <w:r>
        <w:t>Se incorporan las siguientes subestaciones:</w:t>
      </w:r>
    </w:p>
    <w:p w14:paraId="1061DB06" w14:textId="77777777" w:rsidR="0023641D" w:rsidRPr="0023641D" w:rsidRDefault="0023641D" w:rsidP="0023641D"/>
    <w:tbl>
      <w:tblPr>
        <w:tblW w:w="39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8"/>
        <w:gridCol w:w="2596"/>
      </w:tblGrid>
      <w:tr w:rsidR="0023641D" w:rsidRPr="0023641D" w14:paraId="573B8A3C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98C8" w14:textId="77777777" w:rsidR="0023641D" w:rsidRPr="0023641D" w:rsidRDefault="0023641D" w:rsidP="0023641D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proofErr w:type="spellStart"/>
            <w:r w:rsidRPr="0023641D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COD_Barra</w:t>
            </w:r>
            <w:proofErr w:type="spellEnd"/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EF9A" w14:textId="77777777" w:rsidR="0023641D" w:rsidRPr="0023641D" w:rsidRDefault="0023641D" w:rsidP="0023641D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b/>
                <w:bCs/>
                <w:sz w:val="22"/>
                <w:szCs w:val="22"/>
                <w:lang w:eastAsia="es-CL"/>
              </w:rPr>
              <w:t>Barra de Inyección</w:t>
            </w:r>
          </w:p>
        </w:tc>
      </w:tr>
      <w:tr w:rsidR="0023641D" w:rsidRPr="0023641D" w14:paraId="299BF3EA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0ED8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SE026T008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2F4A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S/E FAENAS PANGUE</w:t>
            </w:r>
          </w:p>
        </w:tc>
      </w:tr>
      <w:tr w:rsidR="0023641D" w:rsidRPr="0023641D" w14:paraId="0EB6BB6F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1D2A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SE047T003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C733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S/E SANGRA</w:t>
            </w:r>
          </w:p>
        </w:tc>
      </w:tr>
      <w:tr w:rsidR="0023641D" w:rsidRPr="0023641D" w14:paraId="681854B8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44E1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SE003T003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1E04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S/E PARGUA</w:t>
            </w:r>
          </w:p>
        </w:tc>
      </w:tr>
      <w:tr w:rsidR="0023641D" w:rsidRPr="0023641D" w14:paraId="380B75B2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0BCF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COCHAMÓ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CC6E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COCHAMÓ</w:t>
            </w:r>
          </w:p>
        </w:tc>
      </w:tr>
      <w:tr w:rsidR="0023641D" w:rsidRPr="0023641D" w14:paraId="72C5E725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106C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HORNOPIRÉN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C226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HORNOPIRÉN</w:t>
            </w:r>
          </w:p>
        </w:tc>
      </w:tr>
      <w:tr w:rsidR="0023641D" w:rsidRPr="0023641D" w14:paraId="6D229D2A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7140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AYSEN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7300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AYSEN</w:t>
            </w:r>
          </w:p>
        </w:tc>
      </w:tr>
      <w:tr w:rsidR="0023641D" w:rsidRPr="0023641D" w14:paraId="091EDDBD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501D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CHACABUCO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4C1E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CHACABUCO</w:t>
            </w:r>
          </w:p>
        </w:tc>
      </w:tr>
      <w:tr w:rsidR="0023641D" w:rsidRPr="0023641D" w14:paraId="523E7D0B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500A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MAÑIHUALES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41D5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MAÑIHUALES</w:t>
            </w:r>
          </w:p>
        </w:tc>
      </w:tr>
      <w:tr w:rsidR="0023641D" w:rsidRPr="0023641D" w14:paraId="13D07A4B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F01A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ÑIREHUAO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FEDF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ÑIREHUAO</w:t>
            </w:r>
          </w:p>
        </w:tc>
      </w:tr>
      <w:tr w:rsidR="0023641D" w:rsidRPr="0023641D" w14:paraId="7687050B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5B73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OGANA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1A35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OGANA</w:t>
            </w:r>
          </w:p>
        </w:tc>
      </w:tr>
      <w:tr w:rsidR="0023641D" w:rsidRPr="0023641D" w14:paraId="29CF2D92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7421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PALENA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ED95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PALENA</w:t>
            </w:r>
          </w:p>
        </w:tc>
      </w:tr>
      <w:tr w:rsidR="0023641D" w:rsidRPr="0023641D" w14:paraId="570529B4" w14:textId="77777777" w:rsidTr="0023641D">
        <w:trPr>
          <w:trHeight w:val="288"/>
          <w:jc w:val="center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F59C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CARRERA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24A8" w14:textId="77777777" w:rsidR="0023641D" w:rsidRPr="0023641D" w:rsidRDefault="0023641D" w:rsidP="0023641D">
            <w:pPr>
              <w:rPr>
                <w:rFonts w:ascii="Calibri" w:hAnsi="Calibri" w:cs="Calibri"/>
                <w:sz w:val="22"/>
                <w:szCs w:val="22"/>
                <w:lang w:eastAsia="es-CL"/>
              </w:rPr>
            </w:pPr>
            <w:r w:rsidRPr="0023641D">
              <w:rPr>
                <w:rFonts w:ascii="Calibri" w:hAnsi="Calibri" w:cs="Calibri"/>
                <w:sz w:val="22"/>
                <w:szCs w:val="22"/>
                <w:lang w:eastAsia="es-CL"/>
              </w:rPr>
              <w:t>CARRERA</w:t>
            </w:r>
          </w:p>
        </w:tc>
      </w:tr>
    </w:tbl>
    <w:p w14:paraId="5A93634A" w14:textId="77777777" w:rsidR="0023641D" w:rsidRDefault="0023641D" w:rsidP="0023641D">
      <w:pPr>
        <w:pStyle w:val="Default"/>
        <w:numPr>
          <w:ilvl w:val="1"/>
          <w:numId w:val="7"/>
        </w:numPr>
        <w:rPr>
          <w:sz w:val="22"/>
          <w:szCs w:val="22"/>
        </w:rPr>
      </w:pPr>
    </w:p>
    <w:p w14:paraId="6D0B3B01" w14:textId="77777777" w:rsidR="0023641D" w:rsidRDefault="0023641D" w:rsidP="0023641D">
      <w:pPr>
        <w:pStyle w:val="Default"/>
      </w:pPr>
    </w:p>
    <w:p w14:paraId="62E388AD" w14:textId="77777777" w:rsidR="0023641D" w:rsidRDefault="0023641D" w:rsidP="0023641D">
      <w:pPr>
        <w:pStyle w:val="Ttulo2"/>
      </w:pPr>
      <w:r>
        <w:t xml:space="preserve">A1_2_0200_CapEmpalmeRES </w:t>
      </w:r>
    </w:p>
    <w:p w14:paraId="4DFF43AB" w14:textId="77777777" w:rsidR="0023641D" w:rsidRDefault="0023641D" w:rsidP="0023641D">
      <w:pPr>
        <w:pStyle w:val="Default"/>
        <w:numPr>
          <w:ilvl w:val="1"/>
          <w:numId w:val="8"/>
        </w:numPr>
        <w:rPr>
          <w:sz w:val="22"/>
          <w:szCs w:val="22"/>
        </w:rPr>
      </w:pPr>
    </w:p>
    <w:p w14:paraId="1EAD605B" w14:textId="21A483D2" w:rsidR="00C53821" w:rsidRDefault="0023641D" w:rsidP="00CE57C9">
      <w:pPr>
        <w:rPr>
          <w:lang w:val="es-ES"/>
        </w:rPr>
      </w:pPr>
      <w:r>
        <w:rPr>
          <w:lang w:val="es-ES"/>
        </w:rPr>
        <w:t xml:space="preserve">Se modifica el tipo de dato del campo </w:t>
      </w:r>
      <w:proofErr w:type="spellStart"/>
      <w:r w:rsidRPr="0023641D">
        <w:rPr>
          <w:lang w:val="es-ES"/>
        </w:rPr>
        <w:t>ID_Cliente</w:t>
      </w:r>
      <w:proofErr w:type="spellEnd"/>
      <w:r>
        <w:rPr>
          <w:lang w:val="es-ES"/>
        </w:rPr>
        <w:t xml:space="preserve"> a “</w:t>
      </w:r>
      <w:r w:rsidR="00AD522A" w:rsidRPr="00AD522A">
        <w:rPr>
          <w:lang w:val="es-ES"/>
        </w:rPr>
        <w:t>Texto largo</w:t>
      </w:r>
      <w:r>
        <w:rPr>
          <w:lang w:val="es-ES"/>
        </w:rPr>
        <w:t>”.</w:t>
      </w:r>
    </w:p>
    <w:p w14:paraId="2205CB15" w14:textId="675BEDF2" w:rsidR="00C53821" w:rsidRDefault="003922F2" w:rsidP="003922F2">
      <w:pPr>
        <w:pStyle w:val="Ttulo1"/>
        <w:rPr>
          <w:lang w:val="es-ES"/>
        </w:rPr>
      </w:pPr>
      <w:r>
        <w:rPr>
          <w:lang w:val="es-ES"/>
        </w:rPr>
        <w:t>Demanda de Servicios Asociados</w:t>
      </w:r>
    </w:p>
    <w:p w14:paraId="3DF26448" w14:textId="4CC44CC8" w:rsidR="00C53821" w:rsidRDefault="00C53821" w:rsidP="00C53821">
      <w:pPr>
        <w:jc w:val="both"/>
        <w:rPr>
          <w:lang w:val="es-ES"/>
        </w:rPr>
      </w:pPr>
    </w:p>
    <w:p w14:paraId="7898FACD" w14:textId="7334E828" w:rsidR="003922F2" w:rsidRDefault="003922F2" w:rsidP="00FB3A55">
      <w:pPr>
        <w:jc w:val="both"/>
        <w:rPr>
          <w:lang w:val="es-ES"/>
        </w:rPr>
      </w:pPr>
      <w:r>
        <w:rPr>
          <w:lang w:val="es-ES"/>
        </w:rPr>
        <w:t xml:space="preserve">Respecto a los antecedentes solicitados en el archivo “Formato Demanda SSAA” se </w:t>
      </w:r>
      <w:r w:rsidR="0090519C">
        <w:rPr>
          <w:lang w:val="es-ES"/>
        </w:rPr>
        <w:t>iguala el período a informar al establecido en el formato del archivo “</w:t>
      </w:r>
      <w:r w:rsidR="0090519C" w:rsidRPr="0090519C">
        <w:rPr>
          <w:lang w:val="es-ES"/>
        </w:rPr>
        <w:t>Formatos Demanda SSAA a VAD.xlsx</w:t>
      </w:r>
      <w:r w:rsidR="0090519C">
        <w:rPr>
          <w:lang w:val="es-ES"/>
        </w:rPr>
        <w:t>”</w:t>
      </w:r>
      <w:r w:rsidR="00FB3A55">
        <w:rPr>
          <w:lang w:val="es-ES"/>
        </w:rPr>
        <w:t>, e</w:t>
      </w:r>
      <w:r w:rsidR="0090519C">
        <w:rPr>
          <w:lang w:val="es-ES"/>
        </w:rPr>
        <w:t xml:space="preserve">sto es, </w:t>
      </w:r>
      <w:r w:rsidR="00266920">
        <w:rPr>
          <w:lang w:val="es-ES"/>
        </w:rPr>
        <w:t xml:space="preserve">el </w:t>
      </w:r>
      <w:r>
        <w:rPr>
          <w:lang w:val="es-ES"/>
        </w:rPr>
        <w:t>período comprendido entre el 1 de enero de 201</w:t>
      </w:r>
      <w:r w:rsidR="00266920">
        <w:rPr>
          <w:lang w:val="es-ES"/>
        </w:rPr>
        <w:t>1</w:t>
      </w:r>
      <w:r>
        <w:rPr>
          <w:lang w:val="es-ES"/>
        </w:rPr>
        <w:t xml:space="preserve"> y el 31 de diciembre del año base.</w:t>
      </w:r>
    </w:p>
    <w:p w14:paraId="5F74C5B4" w14:textId="16DF0826" w:rsidR="00CE57C9" w:rsidRPr="00CE57C9" w:rsidRDefault="00CE57C9" w:rsidP="00FB3A55">
      <w:pPr>
        <w:jc w:val="both"/>
      </w:pPr>
    </w:p>
    <w:sectPr w:rsidR="00CE57C9" w:rsidRPr="00CE57C9" w:rsidSect="008C50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32767" w14:textId="77777777" w:rsidR="007E502B" w:rsidRDefault="007E502B" w:rsidP="003F7346">
      <w:r>
        <w:separator/>
      </w:r>
    </w:p>
  </w:endnote>
  <w:endnote w:type="continuationSeparator" w:id="0">
    <w:p w14:paraId="5AC369AF" w14:textId="77777777" w:rsidR="007E502B" w:rsidRDefault="007E502B" w:rsidP="003F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2D1F8" w14:textId="77777777" w:rsidR="007E502B" w:rsidRDefault="007E502B" w:rsidP="003F7346">
      <w:r>
        <w:separator/>
      </w:r>
    </w:p>
  </w:footnote>
  <w:footnote w:type="continuationSeparator" w:id="0">
    <w:p w14:paraId="6B8C11A9" w14:textId="77777777" w:rsidR="007E502B" w:rsidRDefault="007E502B" w:rsidP="003F7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0BFA4BE"/>
    <w:multiLevelType w:val="hybridMultilevel"/>
    <w:tmpl w:val="C24B25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7D2959"/>
    <w:multiLevelType w:val="hybridMultilevel"/>
    <w:tmpl w:val="E4205A02"/>
    <w:lvl w:ilvl="0" w:tplc="731A0B44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 w:tplc="7E90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E0AA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6C2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5035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D44F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F2A8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E9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E07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814F1"/>
    <w:multiLevelType w:val="singleLevel"/>
    <w:tmpl w:val="4AB0BB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475D942"/>
    <w:multiLevelType w:val="hybridMultilevel"/>
    <w:tmpl w:val="341633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0FC32F6"/>
    <w:multiLevelType w:val="hybridMultilevel"/>
    <w:tmpl w:val="06CADC2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595795"/>
    <w:multiLevelType w:val="hybridMultilevel"/>
    <w:tmpl w:val="58F42452"/>
    <w:lvl w:ilvl="0" w:tplc="340A000F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1" w:tplc="7E90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E0AA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6C2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5035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D44F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F2A8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E9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E07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06654"/>
    <w:multiLevelType w:val="multilevel"/>
    <w:tmpl w:val="04488F56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pStyle w:val="Ttul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1297F86"/>
    <w:multiLevelType w:val="hybridMultilevel"/>
    <w:tmpl w:val="7988EAD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346"/>
    <w:rsid w:val="00055B96"/>
    <w:rsid w:val="000C2F19"/>
    <w:rsid w:val="0013174B"/>
    <w:rsid w:val="0017176A"/>
    <w:rsid w:val="0023641D"/>
    <w:rsid w:val="00266920"/>
    <w:rsid w:val="002F2640"/>
    <w:rsid w:val="00332C4E"/>
    <w:rsid w:val="003922F2"/>
    <w:rsid w:val="003D014B"/>
    <w:rsid w:val="003E2F54"/>
    <w:rsid w:val="003F7346"/>
    <w:rsid w:val="00415DE7"/>
    <w:rsid w:val="004D1E2E"/>
    <w:rsid w:val="0053342B"/>
    <w:rsid w:val="0057275F"/>
    <w:rsid w:val="00681A1B"/>
    <w:rsid w:val="00710688"/>
    <w:rsid w:val="00717C89"/>
    <w:rsid w:val="007A4836"/>
    <w:rsid w:val="007B1273"/>
    <w:rsid w:val="007E502B"/>
    <w:rsid w:val="0084006D"/>
    <w:rsid w:val="008C50BA"/>
    <w:rsid w:val="0090519C"/>
    <w:rsid w:val="00963CCF"/>
    <w:rsid w:val="009C50DD"/>
    <w:rsid w:val="009D4562"/>
    <w:rsid w:val="00A94F74"/>
    <w:rsid w:val="00AC20B0"/>
    <w:rsid w:val="00AD522A"/>
    <w:rsid w:val="00AF13D8"/>
    <w:rsid w:val="00B10E22"/>
    <w:rsid w:val="00C53821"/>
    <w:rsid w:val="00C55BB0"/>
    <w:rsid w:val="00CD6A88"/>
    <w:rsid w:val="00CE57C9"/>
    <w:rsid w:val="00D060B7"/>
    <w:rsid w:val="00D510FA"/>
    <w:rsid w:val="00D7389E"/>
    <w:rsid w:val="00D9570B"/>
    <w:rsid w:val="00FB3A55"/>
    <w:rsid w:val="00FD04A6"/>
    <w:rsid w:val="00FD2E99"/>
    <w:rsid w:val="00FE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45B5"/>
  <w15:chartTrackingRefBased/>
  <w15:docId w15:val="{8D2DDBD2-BE82-417F-A19E-195B0850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346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55BB0"/>
    <w:pPr>
      <w:keepNext/>
      <w:keepLines/>
      <w:numPr>
        <w:numId w:val="5"/>
      </w:numPr>
      <w:spacing w:before="24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3342B"/>
    <w:pPr>
      <w:keepNext/>
      <w:keepLines/>
      <w:numPr>
        <w:ilvl w:val="1"/>
        <w:numId w:val="5"/>
      </w:numPr>
      <w:spacing w:before="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55BB0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  <w:lang w:eastAsia="es-ES"/>
    </w:rPr>
  </w:style>
  <w:style w:type="paragraph" w:styleId="Sangradetextonormal">
    <w:name w:val="Body Text Indent"/>
    <w:basedOn w:val="Normal"/>
    <w:link w:val="SangradetextonormalCar"/>
    <w:rsid w:val="003F7346"/>
    <w:pPr>
      <w:ind w:firstLine="851"/>
      <w:jc w:val="both"/>
    </w:pPr>
    <w:rPr>
      <w:rFonts w:ascii="Bookman Old Style" w:hAnsi="Bookman Old Style"/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3F7346"/>
    <w:rPr>
      <w:rFonts w:ascii="Bookman Old Style" w:eastAsia="Times New Roman" w:hAnsi="Bookman Old Style" w:cs="Times New Roman"/>
      <w:color w:val="000000"/>
      <w:szCs w:val="20"/>
      <w:lang w:eastAsia="es-ES"/>
    </w:rPr>
  </w:style>
  <w:style w:type="paragraph" w:styleId="Textonotapie">
    <w:name w:val="footnote text"/>
    <w:basedOn w:val="Normal"/>
    <w:link w:val="TextonotapieCar"/>
    <w:semiHidden/>
    <w:rsid w:val="003F7346"/>
    <w:rPr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F7346"/>
    <w:rPr>
      <w:rFonts w:ascii="Arial" w:eastAsia="Times New Roman" w:hAnsi="Arial" w:cs="Times New Roman"/>
      <w:color w:val="000000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3F734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73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346"/>
    <w:rPr>
      <w:rFonts w:ascii="Segoe UI" w:eastAsia="Times New Roman" w:hAnsi="Segoe UI" w:cs="Segoe UI"/>
      <w:color w:val="000000"/>
      <w:sz w:val="18"/>
      <w:szCs w:val="18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C55BB0"/>
    <w:pPr>
      <w:contextualSpacing/>
      <w:jc w:val="center"/>
    </w:pPr>
    <w:rPr>
      <w:rFonts w:asciiTheme="majorHAnsi" w:eastAsiaTheme="majorEastAsia" w:hAnsiTheme="majorHAnsi" w:cstheme="majorBidi"/>
      <w:b/>
      <w:bCs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55BB0"/>
    <w:rPr>
      <w:rFonts w:asciiTheme="majorHAnsi" w:eastAsiaTheme="majorEastAsia" w:hAnsiTheme="majorHAnsi" w:cstheme="majorBidi"/>
      <w:b/>
      <w:bCs/>
      <w:spacing w:val="-10"/>
      <w:kern w:val="28"/>
      <w:sz w:val="56"/>
      <w:szCs w:val="56"/>
      <w:lang w:eastAsia="es-ES"/>
    </w:rPr>
  </w:style>
  <w:style w:type="paragraph" w:styleId="Prrafodelista">
    <w:name w:val="List Paragraph"/>
    <w:basedOn w:val="Normal"/>
    <w:uiPriority w:val="34"/>
    <w:qFormat/>
    <w:rsid w:val="00C55BB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F264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F264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17C89"/>
    <w:rPr>
      <w:color w:val="954F72" w:themeColor="followed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53342B"/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  <w:lang w:eastAsia="es-ES"/>
    </w:rPr>
  </w:style>
  <w:style w:type="paragraph" w:customStyle="1" w:styleId="Default">
    <w:name w:val="Default"/>
    <w:rsid w:val="002364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as2.subdere.gov.cl/media/files/LIMITES_DPA_V02_WGS84_H19S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C1CB3-4C9B-4157-85EB-284E8A2E8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1447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E. Flatow G.</dc:creator>
  <cp:keywords/>
  <dc:description/>
  <cp:lastModifiedBy>Fernando E. Flatow G.</cp:lastModifiedBy>
  <cp:revision>4</cp:revision>
  <cp:lastPrinted>2020-07-01T15:36:00Z</cp:lastPrinted>
  <dcterms:created xsi:type="dcterms:W3CDTF">2020-07-03T13:56:00Z</dcterms:created>
  <dcterms:modified xsi:type="dcterms:W3CDTF">2020-07-03T14:40:00Z</dcterms:modified>
</cp:coreProperties>
</file>